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4842" w14:textId="77777777" w:rsidR="0035399C" w:rsidRPr="00F55729" w:rsidRDefault="0035399C" w:rsidP="00F55729">
      <w:pPr>
        <w:jc w:val="center"/>
        <w:rPr>
          <w:rFonts w:ascii="Arial" w:hAnsi="Arial" w:cs="Arial"/>
          <w:b/>
        </w:rPr>
      </w:pPr>
      <w:r w:rsidRPr="00F55729">
        <w:rPr>
          <w:rFonts w:ascii="Arial" w:hAnsi="Arial" w:cs="Arial"/>
          <w:b/>
        </w:rPr>
        <w:t>RESOLUCION No. ____________</w:t>
      </w:r>
    </w:p>
    <w:p w14:paraId="36644843" w14:textId="77777777" w:rsidR="0035399C" w:rsidRPr="00F55729" w:rsidRDefault="0035399C" w:rsidP="00F55729">
      <w:pPr>
        <w:jc w:val="center"/>
        <w:rPr>
          <w:rFonts w:ascii="Arial" w:hAnsi="Arial" w:cs="Arial"/>
          <w:b/>
        </w:rPr>
      </w:pPr>
      <w:r w:rsidRPr="00F55729">
        <w:rPr>
          <w:rFonts w:ascii="Arial" w:hAnsi="Arial" w:cs="Arial"/>
          <w:b/>
        </w:rPr>
        <w:t>FECHA____________</w:t>
      </w:r>
    </w:p>
    <w:p w14:paraId="36644844" w14:textId="77777777" w:rsidR="0035399C" w:rsidRPr="00F55729" w:rsidRDefault="0035399C" w:rsidP="00F55729">
      <w:pPr>
        <w:jc w:val="center"/>
        <w:rPr>
          <w:rFonts w:ascii="Arial" w:hAnsi="Arial" w:cs="Arial"/>
        </w:rPr>
      </w:pPr>
      <w:r w:rsidRPr="00F55729">
        <w:rPr>
          <w:rFonts w:ascii="Arial" w:hAnsi="Arial" w:cs="Arial"/>
        </w:rPr>
        <w:t>Por el cual se liquida el presupuesto de ingresos y gastos del Colegio __________, para la vigencia fiscal de 202</w:t>
      </w:r>
      <w:r w:rsidR="001F5339">
        <w:rPr>
          <w:rFonts w:ascii="Arial" w:hAnsi="Arial" w:cs="Arial"/>
        </w:rPr>
        <w:t>2</w:t>
      </w:r>
      <w:r w:rsidRPr="00F55729">
        <w:rPr>
          <w:rFonts w:ascii="Arial" w:hAnsi="Arial" w:cs="Arial"/>
        </w:rPr>
        <w:t>, se detallan las apropiaciones y se clasifican y definen los gastos.</w:t>
      </w:r>
    </w:p>
    <w:p w14:paraId="36644845" w14:textId="77777777" w:rsidR="0035399C" w:rsidRPr="00F55729" w:rsidRDefault="0035399C" w:rsidP="0035399C">
      <w:pPr>
        <w:pStyle w:val="Default"/>
        <w:jc w:val="center"/>
        <w:rPr>
          <w:rFonts w:ascii="Arial" w:hAnsi="Arial" w:cs="Arial"/>
          <w:sz w:val="22"/>
          <w:szCs w:val="22"/>
        </w:rPr>
      </w:pPr>
      <w:r w:rsidRPr="00F55729">
        <w:rPr>
          <w:rFonts w:ascii="Arial" w:hAnsi="Arial" w:cs="Arial"/>
          <w:sz w:val="22"/>
          <w:szCs w:val="22"/>
        </w:rPr>
        <w:t>El Rector en ejercicio de sus facultades legales y en especial las contenidas en el Decreto 1075 de 2015, y</w:t>
      </w:r>
    </w:p>
    <w:p w14:paraId="36644846" w14:textId="77777777" w:rsidR="0035399C" w:rsidRPr="00F55729" w:rsidRDefault="0035399C" w:rsidP="0035399C">
      <w:pPr>
        <w:pStyle w:val="Default"/>
        <w:jc w:val="center"/>
        <w:rPr>
          <w:rFonts w:ascii="Arial" w:hAnsi="Arial" w:cs="Arial"/>
          <w:sz w:val="22"/>
          <w:szCs w:val="22"/>
        </w:rPr>
      </w:pPr>
    </w:p>
    <w:p w14:paraId="36644847" w14:textId="77777777" w:rsidR="0035399C" w:rsidRPr="00F55729" w:rsidRDefault="0035399C" w:rsidP="0035399C">
      <w:pPr>
        <w:pStyle w:val="Default"/>
        <w:jc w:val="center"/>
        <w:rPr>
          <w:rFonts w:ascii="Arial" w:hAnsi="Arial" w:cs="Arial"/>
          <w:sz w:val="22"/>
          <w:szCs w:val="22"/>
        </w:rPr>
      </w:pPr>
    </w:p>
    <w:p w14:paraId="36644848" w14:textId="77777777" w:rsidR="0035399C" w:rsidRPr="00F55729" w:rsidRDefault="0035399C" w:rsidP="0035399C">
      <w:pPr>
        <w:jc w:val="center"/>
        <w:rPr>
          <w:rFonts w:ascii="Arial" w:hAnsi="Arial" w:cs="Arial"/>
          <w:b/>
        </w:rPr>
      </w:pPr>
      <w:r w:rsidRPr="00F55729">
        <w:rPr>
          <w:rFonts w:ascii="Arial" w:hAnsi="Arial" w:cs="Arial"/>
          <w:b/>
        </w:rPr>
        <w:t>CONSIDERANDO:</w:t>
      </w:r>
    </w:p>
    <w:p w14:paraId="36644849" w14:textId="77777777" w:rsidR="00F55729" w:rsidRPr="00F55729" w:rsidRDefault="00F55729" w:rsidP="0035399C">
      <w:pPr>
        <w:pStyle w:val="Default"/>
        <w:jc w:val="both"/>
        <w:rPr>
          <w:rFonts w:ascii="Arial" w:hAnsi="Arial" w:cs="Arial"/>
          <w:sz w:val="22"/>
          <w:szCs w:val="22"/>
        </w:rPr>
      </w:pPr>
    </w:p>
    <w:p w14:paraId="3664484A" w14:textId="77777777" w:rsidR="0035399C" w:rsidRPr="00F55729" w:rsidRDefault="0035399C" w:rsidP="0035399C">
      <w:pPr>
        <w:pStyle w:val="Default"/>
        <w:jc w:val="both"/>
        <w:rPr>
          <w:rFonts w:ascii="Arial" w:hAnsi="Arial" w:cs="Arial"/>
          <w:sz w:val="22"/>
          <w:szCs w:val="22"/>
        </w:rPr>
      </w:pPr>
      <w:r w:rsidRPr="00F55729">
        <w:rPr>
          <w:rFonts w:ascii="Arial" w:hAnsi="Arial" w:cs="Arial"/>
          <w:sz w:val="22"/>
          <w:szCs w:val="22"/>
        </w:rPr>
        <w:t xml:space="preserve">Que el artículo 2.3.1.6.3.3 del Decreto 1075 de 2015 ha establecido que </w:t>
      </w:r>
      <w:r w:rsidR="00876A41" w:rsidRPr="00F55729">
        <w:rPr>
          <w:rFonts w:ascii="Arial" w:hAnsi="Arial" w:cs="Arial"/>
          <w:sz w:val="22"/>
          <w:szCs w:val="22"/>
        </w:rPr>
        <w:t xml:space="preserve">el </w:t>
      </w:r>
      <w:r w:rsidRPr="00F55729">
        <w:rPr>
          <w:rFonts w:ascii="Arial" w:hAnsi="Arial" w:cs="Arial"/>
          <w:sz w:val="22"/>
          <w:szCs w:val="22"/>
        </w:rPr>
        <w:t>Rector en coordinación con el Consejo Directivo administra el Fondo de Servicios Educativos y una de estas actividades es la presupuestación.</w:t>
      </w:r>
    </w:p>
    <w:p w14:paraId="3664484B" w14:textId="77777777" w:rsidR="00F55729" w:rsidRPr="00F55729" w:rsidRDefault="00F55729" w:rsidP="0035399C">
      <w:pPr>
        <w:pStyle w:val="Default"/>
        <w:jc w:val="both"/>
        <w:rPr>
          <w:rFonts w:ascii="Arial" w:hAnsi="Arial" w:cs="Arial"/>
          <w:sz w:val="22"/>
          <w:szCs w:val="22"/>
        </w:rPr>
      </w:pPr>
    </w:p>
    <w:p w14:paraId="3664484C" w14:textId="77777777" w:rsidR="0035399C" w:rsidRPr="00F55729" w:rsidRDefault="0035399C" w:rsidP="0035399C">
      <w:pPr>
        <w:pStyle w:val="Default"/>
        <w:jc w:val="both"/>
        <w:rPr>
          <w:rFonts w:ascii="Arial" w:hAnsi="Arial" w:cs="Arial"/>
          <w:sz w:val="22"/>
          <w:szCs w:val="22"/>
        </w:rPr>
      </w:pPr>
      <w:r w:rsidRPr="00F55729">
        <w:rPr>
          <w:rFonts w:ascii="Arial" w:hAnsi="Arial" w:cs="Arial"/>
          <w:sz w:val="22"/>
          <w:szCs w:val="22"/>
        </w:rPr>
        <w:t>Que el numeral 1 del Artículo 2.3.1.6.3.5 del citado decreto, faculta al Consejo Directivo aprobar mediante Acuerdo el proyecto de presupuesto de ingresos y gastos presentado por el Rector.</w:t>
      </w:r>
    </w:p>
    <w:p w14:paraId="3664484D" w14:textId="77777777" w:rsidR="0035399C" w:rsidRPr="00F55729" w:rsidRDefault="0035399C" w:rsidP="0035399C">
      <w:pPr>
        <w:pStyle w:val="Default"/>
        <w:jc w:val="both"/>
        <w:rPr>
          <w:rFonts w:ascii="Arial" w:hAnsi="Arial" w:cs="Arial"/>
          <w:sz w:val="22"/>
          <w:szCs w:val="22"/>
        </w:rPr>
      </w:pPr>
    </w:p>
    <w:p w14:paraId="3664484E" w14:textId="77777777" w:rsidR="0035399C" w:rsidRPr="00F55729" w:rsidRDefault="0035399C" w:rsidP="0035399C">
      <w:pPr>
        <w:pStyle w:val="Default"/>
        <w:jc w:val="both"/>
        <w:rPr>
          <w:rFonts w:ascii="Arial" w:hAnsi="Arial" w:cs="Arial"/>
          <w:i/>
          <w:sz w:val="22"/>
          <w:szCs w:val="22"/>
        </w:rPr>
      </w:pPr>
      <w:r w:rsidRPr="00F55729">
        <w:rPr>
          <w:rFonts w:ascii="Arial" w:hAnsi="Arial" w:cs="Arial"/>
          <w:sz w:val="22"/>
          <w:szCs w:val="22"/>
        </w:rPr>
        <w:t xml:space="preserve">Que el numeral 1 del Artículo 2.3.1.6.3.6 del decreto en mención, establece que es responsabilidad del Rector </w:t>
      </w:r>
      <w:r w:rsidRPr="00F55729">
        <w:rPr>
          <w:rFonts w:ascii="Arial" w:hAnsi="Arial" w:cs="Arial"/>
          <w:i/>
          <w:sz w:val="22"/>
          <w:szCs w:val="22"/>
        </w:rPr>
        <w:t>“Elaborar el proyecto anual de presupuesto del Fondo de Servicios Educativos y presentarlo para aprobación al consejo directivo”</w:t>
      </w:r>
    </w:p>
    <w:p w14:paraId="3664484F" w14:textId="77777777" w:rsidR="0035399C" w:rsidRPr="00F55729" w:rsidRDefault="0035399C" w:rsidP="0035399C">
      <w:pPr>
        <w:pStyle w:val="Default"/>
        <w:jc w:val="both"/>
        <w:rPr>
          <w:rFonts w:ascii="Arial" w:hAnsi="Arial" w:cs="Arial"/>
          <w:i/>
          <w:sz w:val="22"/>
          <w:szCs w:val="22"/>
        </w:rPr>
      </w:pPr>
    </w:p>
    <w:p w14:paraId="36644850" w14:textId="77777777" w:rsidR="0035399C" w:rsidRPr="00F55729" w:rsidRDefault="0035399C" w:rsidP="0035399C">
      <w:pPr>
        <w:pStyle w:val="Default"/>
        <w:jc w:val="both"/>
        <w:rPr>
          <w:rFonts w:ascii="Arial" w:hAnsi="Arial" w:cs="Arial"/>
          <w:sz w:val="22"/>
          <w:szCs w:val="22"/>
        </w:rPr>
      </w:pPr>
      <w:r w:rsidRPr="00F55729">
        <w:rPr>
          <w:rFonts w:ascii="Arial" w:hAnsi="Arial" w:cs="Arial"/>
          <w:sz w:val="22"/>
          <w:szCs w:val="22"/>
        </w:rPr>
        <w:t xml:space="preserve">Que el Artículo 2.3.1.6.3.7 indica que el presupuesto es anual y se programa los ingresos desagregados a nivel de grupos y los gastos, se desagrega en funcionamiento por rubros e inversión por proyectos. </w:t>
      </w:r>
    </w:p>
    <w:p w14:paraId="36644851" w14:textId="77777777" w:rsidR="0035399C" w:rsidRPr="00F55729" w:rsidRDefault="0035399C" w:rsidP="0035399C">
      <w:pPr>
        <w:pStyle w:val="Default"/>
        <w:jc w:val="both"/>
        <w:rPr>
          <w:rFonts w:ascii="Arial" w:hAnsi="Arial" w:cs="Arial"/>
          <w:sz w:val="22"/>
          <w:szCs w:val="22"/>
        </w:rPr>
      </w:pPr>
    </w:p>
    <w:p w14:paraId="36644852" w14:textId="77777777" w:rsidR="0035399C" w:rsidRPr="00F55729" w:rsidRDefault="0035399C" w:rsidP="0035399C">
      <w:pPr>
        <w:pStyle w:val="Default"/>
        <w:jc w:val="both"/>
        <w:rPr>
          <w:rFonts w:ascii="Arial" w:hAnsi="Arial" w:cs="Arial"/>
          <w:i/>
          <w:sz w:val="22"/>
          <w:szCs w:val="22"/>
        </w:rPr>
      </w:pPr>
      <w:r w:rsidRPr="00F55729">
        <w:rPr>
          <w:rFonts w:ascii="Arial" w:hAnsi="Arial" w:cs="Arial"/>
          <w:sz w:val="22"/>
          <w:szCs w:val="22"/>
        </w:rPr>
        <w:t xml:space="preserve">Que el Artículo 2.3.1.6.3.8 Presupuesto de ingresos, señala </w:t>
      </w:r>
      <w:r w:rsidRPr="00F55729">
        <w:rPr>
          <w:rFonts w:ascii="Arial" w:hAnsi="Arial" w:cs="Arial"/>
          <w:i/>
          <w:sz w:val="22"/>
          <w:szCs w:val="22"/>
        </w:rPr>
        <w:t>“Contiene la totalidad de los ingresos que reciba el establecimiento educativo a través del Fondo de Servicios Educativos sujetos o no a destinación específica…”</w:t>
      </w:r>
    </w:p>
    <w:p w14:paraId="36644853" w14:textId="77777777" w:rsidR="0035399C" w:rsidRPr="00F55729" w:rsidRDefault="0035399C" w:rsidP="0035399C">
      <w:pPr>
        <w:pStyle w:val="Default"/>
        <w:jc w:val="both"/>
        <w:rPr>
          <w:rFonts w:ascii="Arial" w:hAnsi="Arial" w:cs="Arial"/>
          <w:i/>
          <w:sz w:val="22"/>
          <w:szCs w:val="22"/>
        </w:rPr>
      </w:pPr>
    </w:p>
    <w:p w14:paraId="36644854" w14:textId="77777777" w:rsidR="0035399C" w:rsidRPr="00F55729" w:rsidRDefault="0035399C" w:rsidP="0035399C">
      <w:pPr>
        <w:pStyle w:val="Default"/>
        <w:jc w:val="both"/>
        <w:rPr>
          <w:rFonts w:ascii="Arial" w:hAnsi="Arial" w:cs="Arial"/>
          <w:i/>
          <w:sz w:val="22"/>
          <w:szCs w:val="22"/>
        </w:rPr>
      </w:pPr>
      <w:r w:rsidRPr="00F55729">
        <w:rPr>
          <w:rFonts w:ascii="Arial" w:hAnsi="Arial" w:cs="Arial"/>
          <w:sz w:val="22"/>
          <w:szCs w:val="22"/>
        </w:rPr>
        <w:t xml:space="preserve">Que el Artículo 2.3.1.6.3.9 Presupuesto de gastos o apropiaciones, cita </w:t>
      </w:r>
      <w:r w:rsidRPr="00F55729">
        <w:rPr>
          <w:rFonts w:ascii="Arial" w:hAnsi="Arial" w:cs="Arial"/>
          <w:i/>
          <w:sz w:val="22"/>
          <w:szCs w:val="22"/>
        </w:rPr>
        <w:t>“Contiene la totalidad de los gastos, las apropiaciones o erogaciones que requiere el establecimiento educativo estatal para su normal funcionamiento y para las inversiones que el Proyecto Educativo Institucional demande, diferentes de los gastos de personal…”</w:t>
      </w:r>
    </w:p>
    <w:p w14:paraId="36644855" w14:textId="77777777" w:rsidR="0035399C" w:rsidRPr="00F55729" w:rsidRDefault="0035399C" w:rsidP="0035399C">
      <w:pPr>
        <w:pStyle w:val="Default"/>
        <w:jc w:val="both"/>
        <w:rPr>
          <w:rFonts w:ascii="Arial" w:hAnsi="Arial" w:cs="Arial"/>
          <w:i/>
          <w:sz w:val="22"/>
          <w:szCs w:val="22"/>
        </w:rPr>
      </w:pPr>
    </w:p>
    <w:p w14:paraId="36644856" w14:textId="77777777" w:rsidR="0035399C" w:rsidRPr="00F55729" w:rsidRDefault="0035399C" w:rsidP="0035399C">
      <w:pPr>
        <w:pStyle w:val="Default"/>
        <w:jc w:val="both"/>
        <w:rPr>
          <w:rFonts w:ascii="Arial" w:hAnsi="Arial" w:cs="Arial"/>
          <w:sz w:val="22"/>
          <w:szCs w:val="22"/>
        </w:rPr>
      </w:pPr>
      <w:r w:rsidRPr="00F55729">
        <w:rPr>
          <w:rFonts w:ascii="Arial" w:hAnsi="Arial" w:cs="Arial"/>
          <w:sz w:val="22"/>
          <w:szCs w:val="22"/>
        </w:rPr>
        <w:t xml:space="preserve">Que los numerales del 1 al 19 del Artículo 2.3.1.6.3.11, establece la utilización de los recursos siempre que guarden estricta relación con el Proyecto Educativo Institucional - PEI. </w:t>
      </w:r>
    </w:p>
    <w:p w14:paraId="36644857" w14:textId="77777777" w:rsidR="0035399C" w:rsidRPr="00F55729" w:rsidRDefault="0035399C" w:rsidP="0035399C">
      <w:pPr>
        <w:pStyle w:val="Default"/>
        <w:jc w:val="both"/>
        <w:rPr>
          <w:rFonts w:ascii="Arial" w:hAnsi="Arial" w:cs="Arial"/>
          <w:sz w:val="22"/>
          <w:szCs w:val="22"/>
        </w:rPr>
      </w:pPr>
    </w:p>
    <w:p w14:paraId="36644858" w14:textId="77777777" w:rsidR="0035399C" w:rsidRPr="00F55729" w:rsidRDefault="0035399C" w:rsidP="0035399C">
      <w:pPr>
        <w:pStyle w:val="Default"/>
        <w:jc w:val="both"/>
        <w:rPr>
          <w:rFonts w:ascii="Arial" w:hAnsi="Arial" w:cs="Arial"/>
          <w:sz w:val="22"/>
          <w:szCs w:val="22"/>
        </w:rPr>
      </w:pPr>
      <w:r w:rsidRPr="00F55729">
        <w:rPr>
          <w:rFonts w:ascii="Arial" w:hAnsi="Arial" w:cs="Arial"/>
          <w:sz w:val="22"/>
          <w:szCs w:val="22"/>
        </w:rPr>
        <w:t>Que mediante Acuerdo No. ____ del día ___ mes _____año_____, el Consejo Directivo del colegio _____________________ aprobó el presupuesto de ingresos y gastos de la vigencia fiscal de 202</w:t>
      </w:r>
      <w:r w:rsidR="001F5339">
        <w:rPr>
          <w:rFonts w:ascii="Arial" w:hAnsi="Arial" w:cs="Arial"/>
          <w:sz w:val="22"/>
          <w:szCs w:val="22"/>
        </w:rPr>
        <w:t>2</w:t>
      </w:r>
      <w:r w:rsidRPr="00F55729">
        <w:rPr>
          <w:rFonts w:ascii="Arial" w:hAnsi="Arial" w:cs="Arial"/>
          <w:sz w:val="22"/>
          <w:szCs w:val="22"/>
        </w:rPr>
        <w:t>.</w:t>
      </w:r>
    </w:p>
    <w:p w14:paraId="36644859" w14:textId="77777777" w:rsidR="0035399C" w:rsidRPr="00F55729" w:rsidRDefault="0035399C" w:rsidP="0035399C">
      <w:pPr>
        <w:ind w:left="360"/>
        <w:jc w:val="both"/>
        <w:rPr>
          <w:rFonts w:ascii="Arial" w:hAnsi="Arial" w:cs="Arial"/>
        </w:rPr>
      </w:pPr>
      <w:r w:rsidRPr="00F55729">
        <w:rPr>
          <w:rFonts w:ascii="Arial" w:hAnsi="Arial" w:cs="Arial"/>
        </w:rPr>
        <w:t xml:space="preserve"> </w:t>
      </w:r>
    </w:p>
    <w:p w14:paraId="3664485A" w14:textId="77777777" w:rsidR="0035399C" w:rsidRPr="00F55729" w:rsidRDefault="0035399C" w:rsidP="0035399C">
      <w:pPr>
        <w:jc w:val="both"/>
        <w:rPr>
          <w:rFonts w:ascii="Arial" w:hAnsi="Arial" w:cs="Arial"/>
        </w:rPr>
      </w:pPr>
      <w:r w:rsidRPr="00F55729">
        <w:rPr>
          <w:rFonts w:ascii="Arial" w:hAnsi="Arial" w:cs="Arial"/>
        </w:rPr>
        <w:lastRenderedPageBreak/>
        <w:t>Que las normas en materia presupuestal, establecen que una vez se apruebe el presupuesto de ingresos y de gastos, se procede a su liquidación a efectos de hacer las aclaraciones numéricas y corregir los errores de transcripción, determinar las disposiciones generales y clasificar y definir el gasto.</w:t>
      </w:r>
    </w:p>
    <w:p w14:paraId="3664485B" w14:textId="77777777" w:rsidR="0035399C" w:rsidRPr="00F55729" w:rsidRDefault="0035399C" w:rsidP="0035399C">
      <w:pPr>
        <w:jc w:val="both"/>
        <w:rPr>
          <w:rFonts w:ascii="Arial" w:hAnsi="Arial" w:cs="Arial"/>
        </w:rPr>
      </w:pPr>
    </w:p>
    <w:p w14:paraId="3664485C" w14:textId="77777777" w:rsidR="0035399C" w:rsidRPr="00F55729" w:rsidRDefault="0035399C" w:rsidP="0035399C">
      <w:pPr>
        <w:jc w:val="center"/>
        <w:rPr>
          <w:rFonts w:ascii="Arial" w:hAnsi="Arial" w:cs="Arial"/>
          <w:b/>
        </w:rPr>
      </w:pPr>
      <w:r w:rsidRPr="00F55729">
        <w:rPr>
          <w:rFonts w:ascii="Arial" w:hAnsi="Arial" w:cs="Arial"/>
          <w:b/>
        </w:rPr>
        <w:t>RESUELVE:</w:t>
      </w:r>
    </w:p>
    <w:p w14:paraId="3664485D" w14:textId="77777777" w:rsidR="00345813" w:rsidRDefault="00345813" w:rsidP="0035399C">
      <w:pPr>
        <w:jc w:val="center"/>
        <w:rPr>
          <w:rFonts w:ascii="Arial" w:hAnsi="Arial" w:cs="Arial"/>
          <w:b/>
        </w:rPr>
      </w:pPr>
    </w:p>
    <w:p w14:paraId="3664485E" w14:textId="77777777" w:rsidR="0035399C" w:rsidRPr="00F55729" w:rsidRDefault="0035399C" w:rsidP="0035399C">
      <w:pPr>
        <w:jc w:val="center"/>
        <w:rPr>
          <w:rFonts w:ascii="Arial" w:hAnsi="Arial" w:cs="Arial"/>
          <w:b/>
        </w:rPr>
      </w:pPr>
      <w:r w:rsidRPr="00F55729">
        <w:rPr>
          <w:rFonts w:ascii="Arial" w:hAnsi="Arial" w:cs="Arial"/>
          <w:b/>
        </w:rPr>
        <w:t>PRIMERA PARTE</w:t>
      </w:r>
    </w:p>
    <w:p w14:paraId="3664485F" w14:textId="77777777" w:rsidR="0035399C" w:rsidRPr="00F55729" w:rsidRDefault="0035399C" w:rsidP="0035399C">
      <w:pPr>
        <w:jc w:val="center"/>
        <w:rPr>
          <w:rFonts w:ascii="Arial" w:hAnsi="Arial" w:cs="Arial"/>
          <w:b/>
        </w:rPr>
      </w:pPr>
      <w:r w:rsidRPr="00F55729">
        <w:rPr>
          <w:rFonts w:ascii="Arial" w:hAnsi="Arial" w:cs="Arial"/>
          <w:b/>
        </w:rPr>
        <w:t>CAPITULO I</w:t>
      </w:r>
    </w:p>
    <w:p w14:paraId="36644860" w14:textId="77777777" w:rsidR="0035399C" w:rsidRPr="00F55729" w:rsidRDefault="0035399C" w:rsidP="0035399C">
      <w:pPr>
        <w:jc w:val="center"/>
        <w:rPr>
          <w:rFonts w:ascii="Arial" w:hAnsi="Arial" w:cs="Arial"/>
          <w:b/>
        </w:rPr>
      </w:pPr>
      <w:r w:rsidRPr="00F55729">
        <w:rPr>
          <w:rFonts w:ascii="Arial" w:hAnsi="Arial" w:cs="Arial"/>
          <w:b/>
        </w:rPr>
        <w:t>PRESUPUESTO DE INGRESOS</w:t>
      </w:r>
    </w:p>
    <w:p w14:paraId="36644861" w14:textId="77777777" w:rsidR="0035399C" w:rsidRPr="00F55729" w:rsidRDefault="0035399C" w:rsidP="0035399C">
      <w:pPr>
        <w:jc w:val="both"/>
        <w:rPr>
          <w:rFonts w:ascii="Arial" w:hAnsi="Arial" w:cs="Arial"/>
        </w:rPr>
      </w:pPr>
      <w:r w:rsidRPr="00F55729">
        <w:rPr>
          <w:rFonts w:ascii="Arial" w:hAnsi="Arial" w:cs="Arial"/>
          <w:b/>
        </w:rPr>
        <w:t>ARTICULO 1o.</w:t>
      </w:r>
      <w:r w:rsidRPr="00F55729">
        <w:rPr>
          <w:rFonts w:ascii="Arial" w:hAnsi="Arial" w:cs="Arial"/>
        </w:rPr>
        <w:t xml:space="preserve"> Fijar el presupuesto de Ingresos de la Institución Educativa ______________________ para la vigencia fiscal de 202</w:t>
      </w:r>
      <w:r w:rsidR="001F5339">
        <w:rPr>
          <w:rFonts w:ascii="Arial" w:hAnsi="Arial" w:cs="Arial"/>
        </w:rPr>
        <w:t>2</w:t>
      </w:r>
      <w:r w:rsidRPr="00F55729">
        <w:rPr>
          <w:rFonts w:ascii="Arial" w:hAnsi="Arial" w:cs="Arial"/>
        </w:rPr>
        <w:t xml:space="preserve">, en la suma de _____________________ ($                    ) MCTE, según el detalle que se encuentra, así: </w:t>
      </w:r>
    </w:p>
    <w:tbl>
      <w:tblPr>
        <w:tblW w:w="8771" w:type="dxa"/>
        <w:tblInd w:w="70" w:type="dxa"/>
        <w:tblCellMar>
          <w:left w:w="70" w:type="dxa"/>
          <w:right w:w="70" w:type="dxa"/>
        </w:tblCellMar>
        <w:tblLook w:val="04A0" w:firstRow="1" w:lastRow="0" w:firstColumn="1" w:lastColumn="0" w:noHBand="0" w:noVBand="1"/>
      </w:tblPr>
      <w:tblGrid>
        <w:gridCol w:w="1731"/>
        <w:gridCol w:w="5453"/>
        <w:gridCol w:w="1587"/>
      </w:tblGrid>
      <w:tr w:rsidR="0035399C" w:rsidRPr="00F55729" w14:paraId="36644863" w14:textId="77777777" w:rsidTr="00876A41">
        <w:trPr>
          <w:trHeight w:val="325"/>
          <w:tblHeader/>
        </w:trPr>
        <w:tc>
          <w:tcPr>
            <w:tcW w:w="877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644862" w14:textId="77777777" w:rsidR="0035399C" w:rsidRPr="00F55729" w:rsidRDefault="0035399C" w:rsidP="00876A41">
            <w:pPr>
              <w:jc w:val="center"/>
              <w:rPr>
                <w:rFonts w:ascii="Arial" w:hAnsi="Arial" w:cs="Arial"/>
                <w:b/>
                <w:bCs/>
              </w:rPr>
            </w:pPr>
            <w:r w:rsidRPr="00F55729">
              <w:rPr>
                <w:rFonts w:ascii="Arial" w:hAnsi="Arial" w:cs="Arial"/>
                <w:b/>
                <w:bCs/>
              </w:rPr>
              <w:t>PRESUPUESTO DE INGRESOS</w:t>
            </w:r>
          </w:p>
        </w:tc>
      </w:tr>
      <w:tr w:rsidR="0035399C" w:rsidRPr="00F55729" w14:paraId="36644867" w14:textId="77777777" w:rsidTr="00F55729">
        <w:trPr>
          <w:trHeight w:val="325"/>
          <w:tblHeader/>
        </w:trPr>
        <w:tc>
          <w:tcPr>
            <w:tcW w:w="1731"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36644864" w14:textId="77777777" w:rsidR="0035399C" w:rsidRPr="00F55729" w:rsidRDefault="0035399C" w:rsidP="00876A41">
            <w:pPr>
              <w:jc w:val="center"/>
              <w:rPr>
                <w:rFonts w:ascii="Arial" w:hAnsi="Arial" w:cs="Arial"/>
                <w:b/>
                <w:bCs/>
              </w:rPr>
            </w:pPr>
            <w:r w:rsidRPr="00F55729">
              <w:rPr>
                <w:rFonts w:ascii="Arial" w:hAnsi="Arial" w:cs="Arial"/>
                <w:b/>
                <w:bCs/>
              </w:rPr>
              <w:t>RUBRO</w:t>
            </w:r>
          </w:p>
        </w:tc>
        <w:tc>
          <w:tcPr>
            <w:tcW w:w="5453" w:type="dxa"/>
            <w:tcBorders>
              <w:top w:val="single" w:sz="4" w:space="0" w:color="auto"/>
              <w:left w:val="nil"/>
              <w:bottom w:val="single" w:sz="8" w:space="0" w:color="auto"/>
              <w:right w:val="single" w:sz="8" w:space="0" w:color="auto"/>
            </w:tcBorders>
            <w:shd w:val="clear" w:color="000000" w:fill="F2F2F2"/>
            <w:vAlign w:val="center"/>
            <w:hideMark/>
          </w:tcPr>
          <w:p w14:paraId="36644865" w14:textId="77777777" w:rsidR="0035399C" w:rsidRPr="00F55729" w:rsidRDefault="0035399C" w:rsidP="00876A41">
            <w:pPr>
              <w:jc w:val="center"/>
              <w:rPr>
                <w:rFonts w:ascii="Arial" w:hAnsi="Arial" w:cs="Arial"/>
                <w:b/>
                <w:bCs/>
              </w:rPr>
            </w:pPr>
            <w:r w:rsidRPr="00F55729">
              <w:rPr>
                <w:rFonts w:ascii="Arial" w:hAnsi="Arial" w:cs="Arial"/>
                <w:b/>
                <w:bCs/>
              </w:rPr>
              <w:t>NOMBRE DEL RUBRO</w:t>
            </w:r>
          </w:p>
        </w:tc>
        <w:tc>
          <w:tcPr>
            <w:tcW w:w="1587" w:type="dxa"/>
            <w:tcBorders>
              <w:top w:val="single" w:sz="4" w:space="0" w:color="auto"/>
              <w:left w:val="nil"/>
              <w:bottom w:val="single" w:sz="8" w:space="0" w:color="auto"/>
              <w:right w:val="single" w:sz="8" w:space="0" w:color="auto"/>
            </w:tcBorders>
            <w:shd w:val="clear" w:color="000000" w:fill="F2F2F2"/>
            <w:vAlign w:val="center"/>
            <w:hideMark/>
          </w:tcPr>
          <w:p w14:paraId="36644866" w14:textId="77777777" w:rsidR="0035399C" w:rsidRPr="00F55729" w:rsidRDefault="0035399C" w:rsidP="00876A41">
            <w:pPr>
              <w:jc w:val="center"/>
              <w:rPr>
                <w:rFonts w:ascii="Arial" w:hAnsi="Arial" w:cs="Arial"/>
                <w:b/>
                <w:bCs/>
              </w:rPr>
            </w:pPr>
            <w:r w:rsidRPr="00F55729">
              <w:rPr>
                <w:rFonts w:ascii="Arial" w:hAnsi="Arial" w:cs="Arial"/>
                <w:b/>
                <w:bCs/>
              </w:rPr>
              <w:t>VALOR</w:t>
            </w:r>
          </w:p>
        </w:tc>
      </w:tr>
      <w:tr w:rsidR="0035399C" w:rsidRPr="00F55729" w14:paraId="3664486B" w14:textId="77777777" w:rsidTr="00F55729">
        <w:trPr>
          <w:trHeight w:val="399"/>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68" w14:textId="77777777" w:rsidR="0035399C" w:rsidRPr="00F55729" w:rsidRDefault="0035399C" w:rsidP="00876A41">
            <w:pPr>
              <w:rPr>
                <w:rFonts w:ascii="Arial" w:hAnsi="Arial" w:cs="Arial"/>
                <w:b/>
                <w:bCs/>
              </w:rPr>
            </w:pPr>
            <w:r w:rsidRPr="00F55729">
              <w:rPr>
                <w:rFonts w:ascii="Arial" w:hAnsi="Arial" w:cs="Arial"/>
                <w:b/>
                <w:bCs/>
              </w:rPr>
              <w:t>21</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69" w14:textId="77777777" w:rsidR="0035399C" w:rsidRPr="00F55729" w:rsidRDefault="0035399C" w:rsidP="00876A41">
            <w:pPr>
              <w:rPr>
                <w:rFonts w:ascii="Arial" w:hAnsi="Arial" w:cs="Arial"/>
                <w:b/>
                <w:bCs/>
              </w:rPr>
            </w:pPr>
            <w:r w:rsidRPr="00F55729">
              <w:rPr>
                <w:rFonts w:ascii="Arial" w:hAnsi="Arial" w:cs="Arial"/>
                <w:b/>
                <w:bCs/>
              </w:rPr>
              <w:t>INGRESOS OPERACIONALES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6A"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6F" w14:textId="77777777" w:rsidTr="00F55729">
        <w:trPr>
          <w:trHeight w:val="413"/>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6C" w14:textId="77777777" w:rsidR="0035399C" w:rsidRPr="00F55729" w:rsidRDefault="0035399C" w:rsidP="00876A41">
            <w:pPr>
              <w:rPr>
                <w:rFonts w:ascii="Arial" w:hAnsi="Arial" w:cs="Arial"/>
                <w:b/>
                <w:bCs/>
              </w:rPr>
            </w:pPr>
            <w:r w:rsidRPr="00F55729">
              <w:rPr>
                <w:rFonts w:ascii="Arial" w:hAnsi="Arial" w:cs="Arial"/>
                <w:b/>
                <w:bCs/>
              </w:rPr>
              <w:t>212</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6D" w14:textId="77777777" w:rsidR="0035399C" w:rsidRPr="00F55729" w:rsidRDefault="0035399C" w:rsidP="00876A41">
            <w:pPr>
              <w:rPr>
                <w:rFonts w:ascii="Arial" w:hAnsi="Arial" w:cs="Arial"/>
                <w:b/>
                <w:bCs/>
              </w:rPr>
            </w:pPr>
            <w:r w:rsidRPr="00F55729">
              <w:rPr>
                <w:rFonts w:ascii="Arial" w:hAnsi="Arial" w:cs="Arial"/>
                <w:b/>
                <w:bCs/>
              </w:rPr>
              <w:t>No Tributarios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6E"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73" w14:textId="77777777" w:rsidTr="00F55729">
        <w:trPr>
          <w:trHeight w:val="502"/>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70" w14:textId="77777777" w:rsidR="0035399C" w:rsidRPr="00F55729" w:rsidRDefault="0035399C" w:rsidP="00876A41">
            <w:pPr>
              <w:rPr>
                <w:rFonts w:ascii="Arial" w:hAnsi="Arial" w:cs="Arial"/>
                <w:b/>
                <w:bCs/>
              </w:rPr>
            </w:pPr>
            <w:r w:rsidRPr="00F55729">
              <w:rPr>
                <w:rFonts w:ascii="Arial" w:hAnsi="Arial" w:cs="Arial"/>
                <w:b/>
                <w:bCs/>
              </w:rPr>
              <w:t>21204</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71" w14:textId="77777777" w:rsidR="0035399C" w:rsidRPr="00F55729" w:rsidRDefault="0035399C" w:rsidP="00876A41">
            <w:pPr>
              <w:rPr>
                <w:rFonts w:ascii="Arial" w:hAnsi="Arial" w:cs="Arial"/>
                <w:b/>
                <w:bCs/>
              </w:rPr>
            </w:pPr>
            <w:r w:rsidRPr="00F55729">
              <w:rPr>
                <w:rFonts w:ascii="Arial" w:hAnsi="Arial" w:cs="Arial"/>
                <w:b/>
                <w:bCs/>
              </w:rPr>
              <w:t>Rentas Contractuales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72"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77" w14:textId="77777777" w:rsidTr="00F55729">
        <w:trPr>
          <w:trHeight w:val="325"/>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74" w14:textId="77777777" w:rsidR="0035399C" w:rsidRPr="00F55729" w:rsidRDefault="0035399C" w:rsidP="00876A41">
            <w:pPr>
              <w:rPr>
                <w:rFonts w:ascii="Arial" w:hAnsi="Arial" w:cs="Arial"/>
                <w:b/>
                <w:bCs/>
              </w:rPr>
            </w:pPr>
            <w:r w:rsidRPr="00F55729">
              <w:rPr>
                <w:rFonts w:ascii="Arial" w:hAnsi="Arial" w:cs="Arial"/>
                <w:b/>
                <w:bCs/>
              </w:rPr>
              <w:t>2120402</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75" w14:textId="77777777" w:rsidR="0035399C" w:rsidRPr="00F55729" w:rsidRDefault="0035399C" w:rsidP="00876A41">
            <w:pPr>
              <w:rPr>
                <w:rFonts w:ascii="Arial" w:hAnsi="Arial" w:cs="Arial"/>
                <w:b/>
                <w:bCs/>
              </w:rPr>
            </w:pPr>
            <w:r w:rsidRPr="00F55729">
              <w:rPr>
                <w:rFonts w:ascii="Arial" w:hAnsi="Arial" w:cs="Arial"/>
                <w:b/>
                <w:bCs/>
              </w:rPr>
              <w:t>Venta de Servicios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76"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7B" w14:textId="77777777" w:rsidTr="00F55729">
        <w:trPr>
          <w:trHeight w:val="339"/>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78" w14:textId="77777777" w:rsidR="0035399C" w:rsidRPr="00F55729" w:rsidRDefault="0035399C" w:rsidP="00876A41">
            <w:pPr>
              <w:rPr>
                <w:rFonts w:ascii="Arial" w:hAnsi="Arial" w:cs="Arial"/>
                <w:b/>
                <w:bCs/>
              </w:rPr>
            </w:pPr>
            <w:r w:rsidRPr="00F55729">
              <w:rPr>
                <w:rFonts w:ascii="Arial" w:hAnsi="Arial" w:cs="Arial"/>
                <w:b/>
                <w:bCs/>
              </w:rPr>
              <w:t>21204020104</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79" w14:textId="77777777" w:rsidR="0035399C" w:rsidRPr="00F55729" w:rsidRDefault="0035399C" w:rsidP="00876A41">
            <w:pPr>
              <w:rPr>
                <w:rFonts w:ascii="Arial" w:hAnsi="Arial" w:cs="Arial"/>
                <w:b/>
                <w:bCs/>
              </w:rPr>
            </w:pPr>
            <w:r w:rsidRPr="00F55729">
              <w:rPr>
                <w:rFonts w:ascii="Arial" w:hAnsi="Arial" w:cs="Arial"/>
                <w:b/>
                <w:bCs/>
              </w:rPr>
              <w:t>Otros Cobros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7A"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7F" w14:textId="77777777" w:rsidTr="00F55729">
        <w:trPr>
          <w:trHeight w:val="487"/>
        </w:trPr>
        <w:tc>
          <w:tcPr>
            <w:tcW w:w="1731" w:type="dxa"/>
            <w:tcBorders>
              <w:top w:val="nil"/>
              <w:left w:val="single" w:sz="8" w:space="0" w:color="auto"/>
              <w:bottom w:val="single" w:sz="8" w:space="0" w:color="auto"/>
              <w:right w:val="single" w:sz="8" w:space="0" w:color="auto"/>
            </w:tcBorders>
            <w:shd w:val="clear" w:color="000000" w:fill="FFFFFF"/>
            <w:vAlign w:val="center"/>
            <w:hideMark/>
          </w:tcPr>
          <w:p w14:paraId="3664487C" w14:textId="77777777" w:rsidR="0035399C" w:rsidRPr="00F55729" w:rsidRDefault="0035399C" w:rsidP="00876A41">
            <w:pPr>
              <w:rPr>
                <w:rFonts w:ascii="Arial" w:hAnsi="Arial" w:cs="Arial"/>
              </w:rPr>
            </w:pPr>
            <w:r w:rsidRPr="00F55729">
              <w:rPr>
                <w:rFonts w:ascii="Arial" w:hAnsi="Arial" w:cs="Arial"/>
              </w:rPr>
              <w:t>2120402010402</w:t>
            </w:r>
          </w:p>
        </w:tc>
        <w:tc>
          <w:tcPr>
            <w:tcW w:w="5453" w:type="dxa"/>
            <w:tcBorders>
              <w:top w:val="nil"/>
              <w:left w:val="nil"/>
              <w:bottom w:val="single" w:sz="8" w:space="0" w:color="auto"/>
              <w:right w:val="single" w:sz="8" w:space="0" w:color="auto"/>
            </w:tcBorders>
            <w:shd w:val="clear" w:color="000000" w:fill="FFFFFF"/>
            <w:vAlign w:val="center"/>
            <w:hideMark/>
          </w:tcPr>
          <w:p w14:paraId="3664487D" w14:textId="77777777" w:rsidR="0035399C" w:rsidRPr="00F55729" w:rsidRDefault="0035399C" w:rsidP="00876A41">
            <w:pPr>
              <w:rPr>
                <w:rFonts w:ascii="Arial" w:hAnsi="Arial" w:cs="Arial"/>
              </w:rPr>
            </w:pPr>
            <w:r w:rsidRPr="00F55729">
              <w:rPr>
                <w:rFonts w:ascii="Arial" w:hAnsi="Arial" w:cs="Arial"/>
              </w:rPr>
              <w:t>Certificaciones y Constancias</w:t>
            </w:r>
          </w:p>
        </w:tc>
        <w:tc>
          <w:tcPr>
            <w:tcW w:w="1587" w:type="dxa"/>
            <w:tcBorders>
              <w:top w:val="nil"/>
              <w:left w:val="nil"/>
              <w:bottom w:val="single" w:sz="8" w:space="0" w:color="auto"/>
              <w:right w:val="single" w:sz="8" w:space="0" w:color="auto"/>
            </w:tcBorders>
            <w:shd w:val="clear" w:color="000000" w:fill="FFFFFF"/>
            <w:vAlign w:val="center"/>
            <w:hideMark/>
          </w:tcPr>
          <w:p w14:paraId="3664487E"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83" w14:textId="77777777" w:rsidTr="00F55729">
        <w:trPr>
          <w:trHeight w:val="325"/>
        </w:trPr>
        <w:tc>
          <w:tcPr>
            <w:tcW w:w="1731" w:type="dxa"/>
            <w:tcBorders>
              <w:top w:val="nil"/>
              <w:left w:val="single" w:sz="8" w:space="0" w:color="auto"/>
              <w:bottom w:val="single" w:sz="8" w:space="0" w:color="auto"/>
              <w:right w:val="single" w:sz="8" w:space="0" w:color="auto"/>
            </w:tcBorders>
            <w:shd w:val="clear" w:color="000000" w:fill="FFFFFF"/>
            <w:vAlign w:val="center"/>
            <w:hideMark/>
          </w:tcPr>
          <w:p w14:paraId="36644880" w14:textId="77777777" w:rsidR="0035399C" w:rsidRPr="00F55729" w:rsidRDefault="0035399C" w:rsidP="00876A41">
            <w:pPr>
              <w:rPr>
                <w:rFonts w:ascii="Arial" w:hAnsi="Arial" w:cs="Arial"/>
              </w:rPr>
            </w:pPr>
            <w:r w:rsidRPr="00F55729">
              <w:rPr>
                <w:rFonts w:ascii="Arial" w:hAnsi="Arial" w:cs="Arial"/>
              </w:rPr>
              <w:t>2120402010403</w:t>
            </w:r>
          </w:p>
        </w:tc>
        <w:tc>
          <w:tcPr>
            <w:tcW w:w="5453" w:type="dxa"/>
            <w:tcBorders>
              <w:top w:val="nil"/>
              <w:left w:val="nil"/>
              <w:bottom w:val="single" w:sz="8" w:space="0" w:color="auto"/>
              <w:right w:val="single" w:sz="8" w:space="0" w:color="auto"/>
            </w:tcBorders>
            <w:shd w:val="clear" w:color="000000" w:fill="FFFFFF"/>
            <w:vAlign w:val="center"/>
            <w:hideMark/>
          </w:tcPr>
          <w:p w14:paraId="36644881" w14:textId="77777777" w:rsidR="0035399C" w:rsidRPr="00F55729" w:rsidRDefault="0035399C" w:rsidP="00876A41">
            <w:pPr>
              <w:rPr>
                <w:rFonts w:ascii="Arial" w:hAnsi="Arial" w:cs="Arial"/>
              </w:rPr>
            </w:pPr>
            <w:r w:rsidRPr="00F55729">
              <w:rPr>
                <w:rFonts w:ascii="Arial" w:hAnsi="Arial" w:cs="Arial"/>
              </w:rPr>
              <w:t>Reposición de carné</w:t>
            </w:r>
          </w:p>
        </w:tc>
        <w:tc>
          <w:tcPr>
            <w:tcW w:w="1587" w:type="dxa"/>
            <w:tcBorders>
              <w:top w:val="nil"/>
              <w:left w:val="nil"/>
              <w:bottom w:val="single" w:sz="8" w:space="0" w:color="auto"/>
              <w:right w:val="single" w:sz="8" w:space="0" w:color="auto"/>
            </w:tcBorders>
            <w:shd w:val="clear" w:color="000000" w:fill="FFFFFF"/>
            <w:vAlign w:val="center"/>
            <w:hideMark/>
          </w:tcPr>
          <w:p w14:paraId="36644882"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87" w14:textId="77777777" w:rsidTr="00F55729">
        <w:trPr>
          <w:trHeight w:val="413"/>
        </w:trPr>
        <w:tc>
          <w:tcPr>
            <w:tcW w:w="1731" w:type="dxa"/>
            <w:tcBorders>
              <w:top w:val="nil"/>
              <w:left w:val="single" w:sz="8" w:space="0" w:color="auto"/>
              <w:bottom w:val="single" w:sz="8" w:space="0" w:color="auto"/>
              <w:right w:val="single" w:sz="8" w:space="0" w:color="auto"/>
            </w:tcBorders>
            <w:shd w:val="clear" w:color="000000" w:fill="FFFFFF"/>
            <w:vAlign w:val="center"/>
            <w:hideMark/>
          </w:tcPr>
          <w:p w14:paraId="36644884" w14:textId="77777777" w:rsidR="0035399C" w:rsidRPr="00F55729" w:rsidRDefault="0035399C" w:rsidP="00876A41">
            <w:pPr>
              <w:rPr>
                <w:rFonts w:ascii="Arial" w:hAnsi="Arial" w:cs="Arial"/>
              </w:rPr>
            </w:pPr>
            <w:r w:rsidRPr="00F55729">
              <w:rPr>
                <w:rFonts w:ascii="Arial" w:hAnsi="Arial" w:cs="Arial"/>
              </w:rPr>
              <w:t>2120402010404</w:t>
            </w:r>
          </w:p>
        </w:tc>
        <w:tc>
          <w:tcPr>
            <w:tcW w:w="5453" w:type="dxa"/>
            <w:tcBorders>
              <w:top w:val="nil"/>
              <w:left w:val="nil"/>
              <w:bottom w:val="single" w:sz="8" w:space="0" w:color="auto"/>
              <w:right w:val="single" w:sz="8" w:space="0" w:color="auto"/>
            </w:tcBorders>
            <w:shd w:val="clear" w:color="000000" w:fill="FFFFFF"/>
            <w:vAlign w:val="center"/>
            <w:hideMark/>
          </w:tcPr>
          <w:p w14:paraId="36644885" w14:textId="77777777" w:rsidR="0035399C" w:rsidRPr="00F55729" w:rsidRDefault="0035399C" w:rsidP="00876A41">
            <w:pPr>
              <w:rPr>
                <w:rFonts w:ascii="Arial" w:hAnsi="Arial" w:cs="Arial"/>
              </w:rPr>
            </w:pPr>
            <w:r w:rsidRPr="00F55729">
              <w:rPr>
                <w:rFonts w:ascii="Arial" w:hAnsi="Arial" w:cs="Arial"/>
              </w:rPr>
              <w:t>Reposición de agenda o del manual de convivencia</w:t>
            </w:r>
          </w:p>
        </w:tc>
        <w:tc>
          <w:tcPr>
            <w:tcW w:w="1587" w:type="dxa"/>
            <w:tcBorders>
              <w:top w:val="nil"/>
              <w:left w:val="nil"/>
              <w:bottom w:val="single" w:sz="8" w:space="0" w:color="auto"/>
              <w:right w:val="single" w:sz="8" w:space="0" w:color="auto"/>
            </w:tcBorders>
            <w:shd w:val="clear" w:color="000000" w:fill="FFFFFF"/>
            <w:vAlign w:val="center"/>
            <w:hideMark/>
          </w:tcPr>
          <w:p w14:paraId="36644886"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8B" w14:textId="77777777" w:rsidTr="00F55729">
        <w:trPr>
          <w:trHeight w:val="339"/>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88" w14:textId="77777777" w:rsidR="0035399C" w:rsidRPr="00F55729" w:rsidRDefault="0035399C" w:rsidP="00876A41">
            <w:pPr>
              <w:rPr>
                <w:rFonts w:ascii="Arial" w:hAnsi="Arial" w:cs="Arial"/>
                <w:b/>
                <w:bCs/>
              </w:rPr>
            </w:pPr>
            <w:r w:rsidRPr="00F55729">
              <w:rPr>
                <w:rFonts w:ascii="Arial" w:hAnsi="Arial" w:cs="Arial"/>
                <w:b/>
                <w:bCs/>
              </w:rPr>
              <w:t>2120404</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89" w14:textId="77777777" w:rsidR="0035399C" w:rsidRPr="00F55729" w:rsidRDefault="0035399C" w:rsidP="00876A41">
            <w:pPr>
              <w:rPr>
                <w:rFonts w:ascii="Arial" w:hAnsi="Arial" w:cs="Arial"/>
                <w:b/>
                <w:bCs/>
              </w:rPr>
            </w:pPr>
            <w:r w:rsidRPr="00F55729">
              <w:rPr>
                <w:rFonts w:ascii="Arial" w:hAnsi="Arial" w:cs="Arial"/>
                <w:b/>
                <w:bCs/>
              </w:rPr>
              <w:t>Otras Rentas Contractuales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8A"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8F" w14:textId="77777777" w:rsidTr="00F55729">
        <w:trPr>
          <w:trHeight w:val="532"/>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8C" w14:textId="77777777" w:rsidR="0035399C" w:rsidRPr="00F55729" w:rsidRDefault="0035399C" w:rsidP="00876A41">
            <w:pPr>
              <w:rPr>
                <w:rFonts w:ascii="Arial" w:hAnsi="Arial" w:cs="Arial"/>
                <w:b/>
                <w:bCs/>
              </w:rPr>
            </w:pPr>
            <w:r w:rsidRPr="00F55729">
              <w:rPr>
                <w:rFonts w:ascii="Arial" w:hAnsi="Arial" w:cs="Arial"/>
                <w:b/>
                <w:bCs/>
              </w:rPr>
              <w:t>212040402</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8D" w14:textId="77777777" w:rsidR="0035399C" w:rsidRPr="00F55729" w:rsidRDefault="0035399C" w:rsidP="00876A41">
            <w:pPr>
              <w:rPr>
                <w:rFonts w:ascii="Arial" w:hAnsi="Arial" w:cs="Arial"/>
                <w:b/>
                <w:bCs/>
              </w:rPr>
            </w:pPr>
            <w:r w:rsidRPr="00F55729">
              <w:rPr>
                <w:rFonts w:ascii="Arial" w:hAnsi="Arial" w:cs="Arial"/>
                <w:b/>
                <w:bCs/>
              </w:rPr>
              <w:t>Prestación de Servicios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8E"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93" w14:textId="77777777" w:rsidTr="00F55729">
        <w:trPr>
          <w:trHeight w:val="532"/>
        </w:trPr>
        <w:tc>
          <w:tcPr>
            <w:tcW w:w="1731" w:type="dxa"/>
            <w:tcBorders>
              <w:top w:val="nil"/>
              <w:left w:val="single" w:sz="8" w:space="0" w:color="auto"/>
              <w:bottom w:val="single" w:sz="8" w:space="0" w:color="auto"/>
              <w:right w:val="single" w:sz="8" w:space="0" w:color="auto"/>
            </w:tcBorders>
            <w:shd w:val="clear" w:color="000000" w:fill="FFFFFF"/>
            <w:vAlign w:val="center"/>
            <w:hideMark/>
          </w:tcPr>
          <w:p w14:paraId="36644890" w14:textId="77777777" w:rsidR="0035399C" w:rsidRPr="00F55729" w:rsidRDefault="0035399C" w:rsidP="00876A41">
            <w:pPr>
              <w:rPr>
                <w:rFonts w:ascii="Arial" w:hAnsi="Arial" w:cs="Arial"/>
              </w:rPr>
            </w:pPr>
            <w:r w:rsidRPr="00F55729">
              <w:rPr>
                <w:rFonts w:ascii="Arial" w:hAnsi="Arial" w:cs="Arial"/>
              </w:rPr>
              <w:lastRenderedPageBreak/>
              <w:t>21204040201</w:t>
            </w:r>
          </w:p>
        </w:tc>
        <w:tc>
          <w:tcPr>
            <w:tcW w:w="5453" w:type="dxa"/>
            <w:tcBorders>
              <w:top w:val="nil"/>
              <w:left w:val="nil"/>
              <w:bottom w:val="single" w:sz="8" w:space="0" w:color="auto"/>
              <w:right w:val="single" w:sz="8" w:space="0" w:color="auto"/>
            </w:tcBorders>
            <w:shd w:val="clear" w:color="000000" w:fill="FFFFFF"/>
            <w:vAlign w:val="center"/>
            <w:hideMark/>
          </w:tcPr>
          <w:p w14:paraId="36644891" w14:textId="77777777" w:rsidR="0035399C" w:rsidRPr="00F55729" w:rsidRDefault="0035399C" w:rsidP="00876A41">
            <w:pPr>
              <w:rPr>
                <w:rFonts w:ascii="Arial" w:hAnsi="Arial" w:cs="Arial"/>
              </w:rPr>
            </w:pPr>
            <w:r w:rsidRPr="00F55729">
              <w:rPr>
                <w:rFonts w:ascii="Arial" w:hAnsi="Arial" w:cs="Arial"/>
              </w:rPr>
              <w:t>Tienda Escolar</w:t>
            </w:r>
          </w:p>
        </w:tc>
        <w:tc>
          <w:tcPr>
            <w:tcW w:w="1587" w:type="dxa"/>
            <w:tcBorders>
              <w:top w:val="nil"/>
              <w:left w:val="nil"/>
              <w:bottom w:val="single" w:sz="8" w:space="0" w:color="auto"/>
              <w:right w:val="single" w:sz="8" w:space="0" w:color="auto"/>
            </w:tcBorders>
            <w:shd w:val="clear" w:color="000000" w:fill="FFFFFF"/>
            <w:vAlign w:val="center"/>
            <w:hideMark/>
          </w:tcPr>
          <w:p w14:paraId="36644892"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97" w14:textId="77777777" w:rsidTr="00F55729">
        <w:trPr>
          <w:trHeight w:val="399"/>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94" w14:textId="77777777" w:rsidR="0035399C" w:rsidRPr="00F55729" w:rsidRDefault="0035399C" w:rsidP="00876A41">
            <w:pPr>
              <w:rPr>
                <w:rFonts w:ascii="Arial" w:hAnsi="Arial" w:cs="Arial"/>
                <w:b/>
                <w:bCs/>
              </w:rPr>
            </w:pPr>
            <w:r w:rsidRPr="00F55729">
              <w:rPr>
                <w:rFonts w:ascii="Arial" w:hAnsi="Arial" w:cs="Arial"/>
                <w:b/>
                <w:bCs/>
              </w:rPr>
              <w:t>21299</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95" w14:textId="77777777" w:rsidR="0035399C" w:rsidRPr="00F55729" w:rsidRDefault="0035399C" w:rsidP="00876A41">
            <w:pPr>
              <w:rPr>
                <w:rFonts w:ascii="Arial" w:hAnsi="Arial" w:cs="Arial"/>
                <w:b/>
                <w:bCs/>
              </w:rPr>
            </w:pPr>
            <w:r w:rsidRPr="00F55729">
              <w:rPr>
                <w:rFonts w:ascii="Arial" w:hAnsi="Arial" w:cs="Arial"/>
                <w:b/>
                <w:bCs/>
              </w:rPr>
              <w:t>Otros Ingresos NO Tributarios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96"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9B" w14:textId="77777777" w:rsidTr="00F55729">
        <w:trPr>
          <w:trHeight w:val="325"/>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98" w14:textId="77777777" w:rsidR="0035399C" w:rsidRPr="00F55729" w:rsidRDefault="0035399C" w:rsidP="00876A41">
            <w:pPr>
              <w:rPr>
                <w:rFonts w:ascii="Arial" w:hAnsi="Arial" w:cs="Arial"/>
                <w:b/>
                <w:bCs/>
              </w:rPr>
            </w:pPr>
            <w:r w:rsidRPr="00F55729">
              <w:rPr>
                <w:rFonts w:ascii="Arial" w:hAnsi="Arial" w:cs="Arial"/>
                <w:b/>
                <w:bCs/>
              </w:rPr>
              <w:t>22</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99" w14:textId="77777777" w:rsidR="0035399C" w:rsidRPr="00F55729" w:rsidRDefault="0035399C" w:rsidP="00876A41">
            <w:pPr>
              <w:rPr>
                <w:rFonts w:ascii="Arial" w:hAnsi="Arial" w:cs="Arial"/>
                <w:b/>
                <w:bCs/>
              </w:rPr>
            </w:pPr>
            <w:r w:rsidRPr="00F55729">
              <w:rPr>
                <w:rFonts w:ascii="Arial" w:hAnsi="Arial" w:cs="Arial"/>
                <w:b/>
                <w:bCs/>
              </w:rPr>
              <w:t>TRANSFERENCIAS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9A"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9F" w14:textId="77777777" w:rsidTr="00F55729">
        <w:trPr>
          <w:trHeight w:val="325"/>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9C" w14:textId="77777777" w:rsidR="0035399C" w:rsidRPr="00F55729" w:rsidRDefault="0035399C" w:rsidP="00876A41">
            <w:pPr>
              <w:rPr>
                <w:rFonts w:ascii="Arial" w:hAnsi="Arial" w:cs="Arial"/>
                <w:b/>
                <w:bCs/>
              </w:rPr>
            </w:pPr>
            <w:r w:rsidRPr="00F55729">
              <w:rPr>
                <w:rFonts w:ascii="Arial" w:hAnsi="Arial" w:cs="Arial"/>
                <w:b/>
                <w:bCs/>
              </w:rPr>
              <w:t>221</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9D" w14:textId="77777777" w:rsidR="0035399C" w:rsidRPr="00F55729" w:rsidRDefault="0035399C" w:rsidP="00876A41">
            <w:pPr>
              <w:rPr>
                <w:rFonts w:ascii="Arial" w:hAnsi="Arial" w:cs="Arial"/>
                <w:b/>
                <w:bCs/>
              </w:rPr>
            </w:pPr>
            <w:r w:rsidRPr="00F55729">
              <w:rPr>
                <w:rFonts w:ascii="Arial" w:hAnsi="Arial" w:cs="Arial"/>
                <w:b/>
                <w:bCs/>
              </w:rPr>
              <w:t>Nación</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9E"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A3" w14:textId="77777777" w:rsidTr="00F55729">
        <w:trPr>
          <w:trHeight w:val="325"/>
        </w:trPr>
        <w:tc>
          <w:tcPr>
            <w:tcW w:w="1731" w:type="dxa"/>
            <w:tcBorders>
              <w:top w:val="nil"/>
              <w:left w:val="single" w:sz="8" w:space="0" w:color="auto"/>
              <w:bottom w:val="single" w:sz="8" w:space="0" w:color="auto"/>
              <w:right w:val="single" w:sz="8" w:space="0" w:color="auto"/>
            </w:tcBorders>
            <w:shd w:val="clear" w:color="000000" w:fill="FFFFFF"/>
            <w:vAlign w:val="center"/>
            <w:hideMark/>
          </w:tcPr>
          <w:p w14:paraId="366448A0" w14:textId="77777777" w:rsidR="0035399C" w:rsidRPr="00F55729" w:rsidRDefault="0035399C" w:rsidP="00876A41">
            <w:pPr>
              <w:rPr>
                <w:rFonts w:ascii="Arial" w:hAnsi="Arial" w:cs="Arial"/>
              </w:rPr>
            </w:pPr>
            <w:r w:rsidRPr="00F55729">
              <w:rPr>
                <w:rFonts w:ascii="Arial" w:hAnsi="Arial" w:cs="Arial"/>
              </w:rPr>
              <w:t>22101</w:t>
            </w:r>
          </w:p>
        </w:tc>
        <w:tc>
          <w:tcPr>
            <w:tcW w:w="5453" w:type="dxa"/>
            <w:tcBorders>
              <w:top w:val="nil"/>
              <w:left w:val="nil"/>
              <w:bottom w:val="single" w:sz="8" w:space="0" w:color="auto"/>
              <w:right w:val="single" w:sz="8" w:space="0" w:color="auto"/>
            </w:tcBorders>
            <w:shd w:val="clear" w:color="000000" w:fill="FFFFFF"/>
            <w:vAlign w:val="center"/>
            <w:hideMark/>
          </w:tcPr>
          <w:p w14:paraId="366448A1" w14:textId="77777777" w:rsidR="0035399C" w:rsidRPr="00F55729" w:rsidRDefault="0035399C" w:rsidP="00876A41">
            <w:pPr>
              <w:rPr>
                <w:rFonts w:ascii="Arial" w:hAnsi="Arial" w:cs="Arial"/>
              </w:rPr>
            </w:pPr>
            <w:r w:rsidRPr="00F55729">
              <w:rPr>
                <w:rFonts w:ascii="Arial" w:hAnsi="Arial" w:cs="Arial"/>
              </w:rPr>
              <w:t>Ministerio de Educación Nacional - MEN</w:t>
            </w:r>
          </w:p>
        </w:tc>
        <w:tc>
          <w:tcPr>
            <w:tcW w:w="1587" w:type="dxa"/>
            <w:tcBorders>
              <w:top w:val="nil"/>
              <w:left w:val="nil"/>
              <w:bottom w:val="single" w:sz="8" w:space="0" w:color="auto"/>
              <w:right w:val="single" w:sz="8" w:space="0" w:color="auto"/>
            </w:tcBorders>
            <w:shd w:val="clear" w:color="000000" w:fill="FFFFFF"/>
            <w:vAlign w:val="center"/>
            <w:hideMark/>
          </w:tcPr>
          <w:p w14:paraId="366448A2"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A7" w14:textId="77777777" w:rsidTr="00F55729">
        <w:trPr>
          <w:trHeight w:val="428"/>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A4" w14:textId="77777777" w:rsidR="0035399C" w:rsidRPr="00F55729" w:rsidRDefault="0035399C" w:rsidP="00876A41">
            <w:pPr>
              <w:rPr>
                <w:rFonts w:ascii="Arial" w:hAnsi="Arial" w:cs="Arial"/>
                <w:b/>
                <w:bCs/>
              </w:rPr>
            </w:pPr>
            <w:r w:rsidRPr="00F55729">
              <w:rPr>
                <w:rFonts w:ascii="Arial" w:hAnsi="Arial" w:cs="Arial"/>
                <w:b/>
                <w:bCs/>
              </w:rPr>
              <w:t>224</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A5" w14:textId="77777777" w:rsidR="0035399C" w:rsidRPr="00F55729" w:rsidRDefault="0035399C" w:rsidP="00876A41">
            <w:pPr>
              <w:rPr>
                <w:rFonts w:ascii="Arial" w:hAnsi="Arial" w:cs="Arial"/>
                <w:b/>
                <w:bCs/>
              </w:rPr>
            </w:pPr>
            <w:r w:rsidRPr="00F55729">
              <w:rPr>
                <w:rFonts w:ascii="Arial" w:hAnsi="Arial" w:cs="Arial"/>
                <w:b/>
                <w:bCs/>
              </w:rPr>
              <w:t>Administración Central</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A6"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AB" w14:textId="77777777" w:rsidTr="00F55729">
        <w:trPr>
          <w:trHeight w:val="399"/>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A8" w14:textId="77777777" w:rsidR="0035399C" w:rsidRPr="00F55729" w:rsidRDefault="0035399C" w:rsidP="00876A41">
            <w:pPr>
              <w:rPr>
                <w:rFonts w:ascii="Arial" w:hAnsi="Arial" w:cs="Arial"/>
                <w:b/>
                <w:bCs/>
              </w:rPr>
            </w:pPr>
            <w:r w:rsidRPr="00F55729">
              <w:rPr>
                <w:rFonts w:ascii="Arial" w:hAnsi="Arial" w:cs="Arial"/>
                <w:b/>
                <w:bCs/>
              </w:rPr>
              <w:t>22401</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A9" w14:textId="77777777" w:rsidR="0035399C" w:rsidRPr="00F55729" w:rsidRDefault="0035399C" w:rsidP="00876A41">
            <w:pPr>
              <w:rPr>
                <w:rFonts w:ascii="Arial" w:hAnsi="Arial" w:cs="Arial"/>
                <w:b/>
                <w:bCs/>
              </w:rPr>
            </w:pPr>
            <w:r w:rsidRPr="00F55729">
              <w:rPr>
                <w:rFonts w:ascii="Arial" w:hAnsi="Arial" w:cs="Arial"/>
                <w:b/>
                <w:bCs/>
              </w:rPr>
              <w:t>Secretaria de Educación del Distrito</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AA" w14:textId="77777777" w:rsidR="0035399C" w:rsidRPr="00F55729" w:rsidRDefault="0035399C" w:rsidP="00876A41">
            <w:pPr>
              <w:rPr>
                <w:rFonts w:ascii="Arial" w:hAnsi="Arial" w:cs="Arial"/>
                <w:b/>
                <w:bCs/>
              </w:rPr>
            </w:pPr>
            <w:r w:rsidRPr="00F55729">
              <w:rPr>
                <w:rFonts w:ascii="Arial" w:hAnsi="Arial" w:cs="Arial"/>
                <w:b/>
                <w:bCs/>
              </w:rPr>
              <w:t> </w:t>
            </w:r>
          </w:p>
        </w:tc>
      </w:tr>
      <w:tr w:rsidR="0035399C" w:rsidRPr="00F55729" w14:paraId="366448AF" w14:textId="77777777" w:rsidTr="00F55729">
        <w:trPr>
          <w:trHeight w:val="458"/>
        </w:trPr>
        <w:tc>
          <w:tcPr>
            <w:tcW w:w="1731" w:type="dxa"/>
            <w:tcBorders>
              <w:top w:val="nil"/>
              <w:left w:val="single" w:sz="8" w:space="0" w:color="auto"/>
              <w:bottom w:val="single" w:sz="8" w:space="0" w:color="auto"/>
              <w:right w:val="single" w:sz="8" w:space="0" w:color="auto"/>
            </w:tcBorders>
            <w:shd w:val="clear" w:color="000000" w:fill="FFFFFF"/>
            <w:vAlign w:val="center"/>
            <w:hideMark/>
          </w:tcPr>
          <w:p w14:paraId="366448AC" w14:textId="77777777" w:rsidR="0035399C" w:rsidRPr="00F55729" w:rsidRDefault="0035399C" w:rsidP="00876A41">
            <w:pPr>
              <w:rPr>
                <w:rFonts w:ascii="Arial" w:hAnsi="Arial" w:cs="Arial"/>
              </w:rPr>
            </w:pPr>
            <w:r w:rsidRPr="00F55729">
              <w:rPr>
                <w:rFonts w:ascii="Arial" w:hAnsi="Arial" w:cs="Arial"/>
              </w:rPr>
              <w:t>2240104</w:t>
            </w:r>
          </w:p>
        </w:tc>
        <w:tc>
          <w:tcPr>
            <w:tcW w:w="5453" w:type="dxa"/>
            <w:tcBorders>
              <w:top w:val="nil"/>
              <w:left w:val="nil"/>
              <w:bottom w:val="single" w:sz="8" w:space="0" w:color="auto"/>
              <w:right w:val="single" w:sz="8" w:space="0" w:color="auto"/>
            </w:tcBorders>
            <w:shd w:val="clear" w:color="000000" w:fill="FFFFFF"/>
            <w:vAlign w:val="center"/>
            <w:hideMark/>
          </w:tcPr>
          <w:p w14:paraId="366448AD" w14:textId="77777777" w:rsidR="0035399C" w:rsidRPr="00F55729" w:rsidRDefault="0035399C" w:rsidP="00876A41">
            <w:pPr>
              <w:rPr>
                <w:rFonts w:ascii="Arial" w:hAnsi="Arial" w:cs="Arial"/>
              </w:rPr>
            </w:pPr>
            <w:r w:rsidRPr="00F55729">
              <w:rPr>
                <w:rFonts w:ascii="Arial" w:hAnsi="Arial" w:cs="Arial"/>
              </w:rPr>
              <w:t>Secretaría de Educación del Distrito - SED</w:t>
            </w:r>
          </w:p>
        </w:tc>
        <w:tc>
          <w:tcPr>
            <w:tcW w:w="1587" w:type="dxa"/>
            <w:tcBorders>
              <w:top w:val="nil"/>
              <w:left w:val="nil"/>
              <w:bottom w:val="single" w:sz="8" w:space="0" w:color="auto"/>
              <w:right w:val="single" w:sz="8" w:space="0" w:color="auto"/>
            </w:tcBorders>
            <w:shd w:val="clear" w:color="000000" w:fill="FFFFFF"/>
            <w:vAlign w:val="center"/>
            <w:hideMark/>
          </w:tcPr>
          <w:p w14:paraId="366448AE" w14:textId="77777777" w:rsidR="0035399C" w:rsidRPr="00F55729" w:rsidRDefault="0035399C" w:rsidP="00876A41">
            <w:pPr>
              <w:rPr>
                <w:rFonts w:ascii="Arial" w:hAnsi="Arial" w:cs="Arial"/>
              </w:rPr>
            </w:pPr>
            <w:r w:rsidRPr="00F55729">
              <w:rPr>
                <w:rFonts w:ascii="Arial" w:hAnsi="Arial" w:cs="Arial"/>
              </w:rPr>
              <w:t> </w:t>
            </w:r>
          </w:p>
        </w:tc>
      </w:tr>
      <w:tr w:rsidR="0035399C" w:rsidRPr="00F55729" w14:paraId="366448B3" w14:textId="77777777" w:rsidTr="00F55729">
        <w:trPr>
          <w:trHeight w:val="325"/>
        </w:trPr>
        <w:tc>
          <w:tcPr>
            <w:tcW w:w="17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6448B0" w14:textId="77777777" w:rsidR="0035399C" w:rsidRPr="00F55729" w:rsidRDefault="0035399C" w:rsidP="00876A41">
            <w:pPr>
              <w:rPr>
                <w:rFonts w:ascii="Arial" w:hAnsi="Arial" w:cs="Arial"/>
              </w:rPr>
            </w:pPr>
            <w:r w:rsidRPr="00F55729">
              <w:rPr>
                <w:rFonts w:ascii="Arial" w:hAnsi="Arial" w:cs="Arial"/>
              </w:rPr>
              <w:t> </w:t>
            </w:r>
          </w:p>
        </w:tc>
        <w:tc>
          <w:tcPr>
            <w:tcW w:w="5453" w:type="dxa"/>
            <w:tcBorders>
              <w:top w:val="nil"/>
              <w:left w:val="nil"/>
              <w:bottom w:val="single" w:sz="8" w:space="0" w:color="auto"/>
              <w:right w:val="single" w:sz="8" w:space="0" w:color="auto"/>
            </w:tcBorders>
            <w:shd w:val="clear" w:color="auto" w:fill="D9D9D9" w:themeFill="background1" w:themeFillShade="D9"/>
            <w:vAlign w:val="center"/>
            <w:hideMark/>
          </w:tcPr>
          <w:p w14:paraId="366448B1" w14:textId="77777777" w:rsidR="0035399C" w:rsidRPr="00F55729" w:rsidRDefault="0035399C" w:rsidP="00876A41">
            <w:pPr>
              <w:rPr>
                <w:rFonts w:ascii="Arial" w:hAnsi="Arial" w:cs="Arial"/>
                <w:b/>
                <w:bCs/>
              </w:rPr>
            </w:pPr>
            <w:r w:rsidRPr="00F55729">
              <w:rPr>
                <w:rFonts w:ascii="Arial" w:hAnsi="Arial" w:cs="Arial"/>
                <w:b/>
                <w:bCs/>
              </w:rPr>
              <w:t>TOTAL INGRESOS</w:t>
            </w:r>
          </w:p>
        </w:tc>
        <w:tc>
          <w:tcPr>
            <w:tcW w:w="1587" w:type="dxa"/>
            <w:tcBorders>
              <w:top w:val="nil"/>
              <w:left w:val="nil"/>
              <w:bottom w:val="single" w:sz="8" w:space="0" w:color="auto"/>
              <w:right w:val="single" w:sz="8" w:space="0" w:color="auto"/>
            </w:tcBorders>
            <w:shd w:val="clear" w:color="auto" w:fill="D9D9D9" w:themeFill="background1" w:themeFillShade="D9"/>
            <w:vAlign w:val="center"/>
            <w:hideMark/>
          </w:tcPr>
          <w:p w14:paraId="366448B2" w14:textId="77777777" w:rsidR="0035399C" w:rsidRPr="00F55729" w:rsidRDefault="0035399C" w:rsidP="00876A41">
            <w:pPr>
              <w:rPr>
                <w:rFonts w:ascii="Arial" w:hAnsi="Arial" w:cs="Arial"/>
                <w:b/>
                <w:bCs/>
              </w:rPr>
            </w:pPr>
            <w:r w:rsidRPr="00F55729">
              <w:rPr>
                <w:rFonts w:ascii="Arial" w:hAnsi="Arial" w:cs="Arial"/>
                <w:b/>
                <w:bCs/>
              </w:rPr>
              <w:t> </w:t>
            </w:r>
          </w:p>
        </w:tc>
      </w:tr>
    </w:tbl>
    <w:p w14:paraId="366448B4" w14:textId="77777777" w:rsidR="0035399C" w:rsidRPr="00F55729" w:rsidRDefault="0035399C" w:rsidP="0035399C">
      <w:pPr>
        <w:jc w:val="center"/>
        <w:rPr>
          <w:rFonts w:ascii="Arial" w:hAnsi="Arial" w:cs="Arial"/>
          <w:b/>
        </w:rPr>
      </w:pPr>
      <w:r w:rsidRPr="00F55729">
        <w:rPr>
          <w:rFonts w:ascii="Arial" w:hAnsi="Arial" w:cs="Arial"/>
        </w:rPr>
        <w:br w:type="textWrapping" w:clear="all"/>
      </w:r>
      <w:r w:rsidRPr="00F55729">
        <w:rPr>
          <w:rFonts w:ascii="Arial" w:hAnsi="Arial" w:cs="Arial"/>
          <w:b/>
        </w:rPr>
        <w:t>CAPITULO II</w:t>
      </w:r>
    </w:p>
    <w:p w14:paraId="366448B5" w14:textId="77777777" w:rsidR="0035399C" w:rsidRPr="00F55729" w:rsidRDefault="0035399C" w:rsidP="0035399C">
      <w:pPr>
        <w:jc w:val="center"/>
        <w:rPr>
          <w:rFonts w:ascii="Arial" w:hAnsi="Arial" w:cs="Arial"/>
          <w:b/>
        </w:rPr>
      </w:pPr>
      <w:r w:rsidRPr="00F55729">
        <w:rPr>
          <w:rFonts w:ascii="Arial" w:hAnsi="Arial" w:cs="Arial"/>
          <w:b/>
        </w:rPr>
        <w:t>PRESUPUESTO DE GASTOS</w:t>
      </w:r>
    </w:p>
    <w:p w14:paraId="366448B6" w14:textId="77777777" w:rsidR="0035399C" w:rsidRPr="00F55729" w:rsidRDefault="0035399C" w:rsidP="0035399C">
      <w:pPr>
        <w:jc w:val="both"/>
        <w:rPr>
          <w:rFonts w:ascii="Arial" w:hAnsi="Arial" w:cs="Arial"/>
        </w:rPr>
      </w:pPr>
      <w:r w:rsidRPr="00F55729">
        <w:rPr>
          <w:rFonts w:ascii="Arial" w:hAnsi="Arial" w:cs="Arial"/>
          <w:b/>
        </w:rPr>
        <w:t>ARTICULO 2o.</w:t>
      </w:r>
      <w:r w:rsidRPr="00F55729">
        <w:rPr>
          <w:rFonts w:ascii="Arial" w:hAnsi="Arial" w:cs="Arial"/>
        </w:rPr>
        <w:t xml:space="preserve"> Fijar el presupuesto de Gastos de la Institución Educativa ______________________ para la vigencia fiscal de 202</w:t>
      </w:r>
      <w:r w:rsidR="001F5339">
        <w:rPr>
          <w:rFonts w:ascii="Arial" w:hAnsi="Arial" w:cs="Arial"/>
        </w:rPr>
        <w:t>2</w:t>
      </w:r>
      <w:r w:rsidRPr="00F55729">
        <w:rPr>
          <w:rFonts w:ascii="Arial" w:hAnsi="Arial" w:cs="Arial"/>
        </w:rPr>
        <w:t xml:space="preserve">, en la suma de _____________________ ($                       ) MCTE, según el detalle que se encuentra, así: </w:t>
      </w:r>
    </w:p>
    <w:tbl>
      <w:tblPr>
        <w:tblStyle w:val="Tablaconcuadrcula"/>
        <w:tblW w:w="0" w:type="auto"/>
        <w:tblLook w:val="04A0" w:firstRow="1" w:lastRow="0" w:firstColumn="1" w:lastColumn="0" w:noHBand="0" w:noVBand="1"/>
      </w:tblPr>
      <w:tblGrid>
        <w:gridCol w:w="1377"/>
        <w:gridCol w:w="3113"/>
        <w:gridCol w:w="986"/>
        <w:gridCol w:w="1240"/>
        <w:gridCol w:w="1240"/>
        <w:gridCol w:w="1240"/>
      </w:tblGrid>
      <w:tr w:rsidR="0035399C" w:rsidRPr="00F55729" w14:paraId="366448B8" w14:textId="77777777" w:rsidTr="00F55729">
        <w:trPr>
          <w:trHeight w:val="315"/>
          <w:tblHeader/>
        </w:trPr>
        <w:tc>
          <w:tcPr>
            <w:tcW w:w="9196" w:type="dxa"/>
            <w:gridSpan w:val="6"/>
            <w:hideMark/>
          </w:tcPr>
          <w:p w14:paraId="366448B7" w14:textId="77777777" w:rsidR="0035399C" w:rsidRPr="00F55729" w:rsidRDefault="0035399C" w:rsidP="00876A41">
            <w:pPr>
              <w:jc w:val="center"/>
              <w:rPr>
                <w:rFonts w:ascii="Arial" w:hAnsi="Arial" w:cs="Arial"/>
                <w:b/>
                <w:bCs/>
              </w:rPr>
            </w:pPr>
            <w:r w:rsidRPr="00F55729">
              <w:rPr>
                <w:rFonts w:ascii="Arial" w:hAnsi="Arial" w:cs="Arial"/>
                <w:b/>
                <w:bCs/>
              </w:rPr>
              <w:t>PRESUPUESTO DE GASTOS</w:t>
            </w:r>
          </w:p>
        </w:tc>
      </w:tr>
      <w:tr w:rsidR="0035399C" w:rsidRPr="00F55729" w14:paraId="366448BD" w14:textId="77777777" w:rsidTr="00F55729">
        <w:trPr>
          <w:trHeight w:val="645"/>
          <w:tblHeader/>
        </w:trPr>
        <w:tc>
          <w:tcPr>
            <w:tcW w:w="1377" w:type="dxa"/>
            <w:vMerge w:val="restart"/>
            <w:hideMark/>
          </w:tcPr>
          <w:p w14:paraId="366448B9" w14:textId="77777777" w:rsidR="0035399C" w:rsidRPr="00F55729" w:rsidRDefault="0035399C" w:rsidP="00876A41">
            <w:pPr>
              <w:jc w:val="center"/>
              <w:rPr>
                <w:rFonts w:ascii="Arial" w:hAnsi="Arial" w:cs="Arial"/>
                <w:b/>
                <w:bCs/>
              </w:rPr>
            </w:pPr>
            <w:r w:rsidRPr="00F55729">
              <w:rPr>
                <w:rFonts w:ascii="Arial" w:hAnsi="Arial" w:cs="Arial"/>
                <w:b/>
                <w:bCs/>
              </w:rPr>
              <w:t>CÓDIGO</w:t>
            </w:r>
          </w:p>
        </w:tc>
        <w:tc>
          <w:tcPr>
            <w:tcW w:w="3113" w:type="dxa"/>
            <w:vMerge w:val="restart"/>
            <w:hideMark/>
          </w:tcPr>
          <w:p w14:paraId="366448BA" w14:textId="77777777" w:rsidR="0035399C" w:rsidRPr="00F55729" w:rsidRDefault="0035399C" w:rsidP="00876A41">
            <w:pPr>
              <w:jc w:val="center"/>
              <w:rPr>
                <w:rFonts w:ascii="Arial" w:hAnsi="Arial" w:cs="Arial"/>
                <w:b/>
                <w:bCs/>
              </w:rPr>
            </w:pPr>
            <w:r w:rsidRPr="00F55729">
              <w:rPr>
                <w:rFonts w:ascii="Arial" w:hAnsi="Arial" w:cs="Arial"/>
                <w:b/>
                <w:bCs/>
              </w:rPr>
              <w:t>CONCEPTO</w:t>
            </w:r>
          </w:p>
        </w:tc>
        <w:tc>
          <w:tcPr>
            <w:tcW w:w="986" w:type="dxa"/>
            <w:vMerge w:val="restart"/>
            <w:hideMark/>
          </w:tcPr>
          <w:p w14:paraId="366448BB" w14:textId="77777777" w:rsidR="0035399C" w:rsidRPr="00F55729" w:rsidRDefault="0035399C" w:rsidP="00876A41">
            <w:pPr>
              <w:jc w:val="center"/>
              <w:rPr>
                <w:rFonts w:ascii="Arial" w:hAnsi="Arial" w:cs="Arial"/>
                <w:b/>
                <w:bCs/>
              </w:rPr>
            </w:pPr>
            <w:r w:rsidRPr="00F55729">
              <w:rPr>
                <w:rFonts w:ascii="Arial" w:hAnsi="Arial" w:cs="Arial"/>
                <w:b/>
                <w:bCs/>
              </w:rPr>
              <w:t>VALOR</w:t>
            </w:r>
          </w:p>
        </w:tc>
        <w:tc>
          <w:tcPr>
            <w:tcW w:w="3720" w:type="dxa"/>
            <w:gridSpan w:val="3"/>
            <w:hideMark/>
          </w:tcPr>
          <w:p w14:paraId="366448BC" w14:textId="77777777" w:rsidR="0035399C" w:rsidRPr="00F55729" w:rsidRDefault="0035399C" w:rsidP="00876A41">
            <w:pPr>
              <w:jc w:val="center"/>
              <w:rPr>
                <w:rFonts w:ascii="Arial" w:hAnsi="Arial" w:cs="Arial"/>
                <w:b/>
                <w:bCs/>
              </w:rPr>
            </w:pPr>
            <w:r w:rsidRPr="00F55729">
              <w:rPr>
                <w:rFonts w:ascii="Arial" w:hAnsi="Arial" w:cs="Arial"/>
                <w:b/>
                <w:bCs/>
              </w:rPr>
              <w:t>FUENTES DE FINANCIACIÓN</w:t>
            </w:r>
          </w:p>
        </w:tc>
      </w:tr>
      <w:tr w:rsidR="0035399C" w:rsidRPr="00F55729" w14:paraId="366448C4" w14:textId="77777777" w:rsidTr="00F55729">
        <w:trPr>
          <w:trHeight w:val="315"/>
          <w:tblHeader/>
        </w:trPr>
        <w:tc>
          <w:tcPr>
            <w:tcW w:w="1377" w:type="dxa"/>
            <w:vMerge/>
            <w:hideMark/>
          </w:tcPr>
          <w:p w14:paraId="366448BE" w14:textId="77777777" w:rsidR="0035399C" w:rsidRPr="00F55729" w:rsidRDefault="0035399C" w:rsidP="00876A41">
            <w:pPr>
              <w:jc w:val="both"/>
              <w:rPr>
                <w:rFonts w:ascii="Arial" w:hAnsi="Arial" w:cs="Arial"/>
                <w:b/>
                <w:bCs/>
              </w:rPr>
            </w:pPr>
          </w:p>
        </w:tc>
        <w:tc>
          <w:tcPr>
            <w:tcW w:w="3113" w:type="dxa"/>
            <w:vMerge/>
            <w:hideMark/>
          </w:tcPr>
          <w:p w14:paraId="366448BF" w14:textId="77777777" w:rsidR="0035399C" w:rsidRPr="00F55729" w:rsidRDefault="0035399C" w:rsidP="00876A41">
            <w:pPr>
              <w:jc w:val="both"/>
              <w:rPr>
                <w:rFonts w:ascii="Arial" w:hAnsi="Arial" w:cs="Arial"/>
                <w:b/>
                <w:bCs/>
              </w:rPr>
            </w:pPr>
          </w:p>
        </w:tc>
        <w:tc>
          <w:tcPr>
            <w:tcW w:w="986" w:type="dxa"/>
            <w:vMerge/>
            <w:hideMark/>
          </w:tcPr>
          <w:p w14:paraId="366448C0" w14:textId="77777777" w:rsidR="0035399C" w:rsidRPr="00F55729" w:rsidRDefault="0035399C" w:rsidP="00876A41">
            <w:pPr>
              <w:jc w:val="both"/>
              <w:rPr>
                <w:rFonts w:ascii="Arial" w:hAnsi="Arial" w:cs="Arial"/>
                <w:b/>
                <w:bCs/>
              </w:rPr>
            </w:pPr>
          </w:p>
        </w:tc>
        <w:tc>
          <w:tcPr>
            <w:tcW w:w="1240" w:type="dxa"/>
            <w:hideMark/>
          </w:tcPr>
          <w:p w14:paraId="366448C1" w14:textId="77777777" w:rsidR="0035399C" w:rsidRPr="00F55729" w:rsidRDefault="0035399C" w:rsidP="00876A41">
            <w:pPr>
              <w:jc w:val="center"/>
              <w:rPr>
                <w:rFonts w:ascii="Arial" w:hAnsi="Arial" w:cs="Arial"/>
                <w:b/>
                <w:bCs/>
              </w:rPr>
            </w:pPr>
            <w:r w:rsidRPr="00F55729">
              <w:rPr>
                <w:rFonts w:ascii="Arial" w:hAnsi="Arial" w:cs="Arial"/>
                <w:b/>
                <w:bCs/>
              </w:rPr>
              <w:t>MEN - SGP</w:t>
            </w:r>
          </w:p>
        </w:tc>
        <w:tc>
          <w:tcPr>
            <w:tcW w:w="1240" w:type="dxa"/>
            <w:hideMark/>
          </w:tcPr>
          <w:p w14:paraId="366448C2" w14:textId="77777777" w:rsidR="0035399C" w:rsidRPr="00F55729" w:rsidRDefault="0035399C" w:rsidP="00876A41">
            <w:pPr>
              <w:jc w:val="center"/>
              <w:rPr>
                <w:rFonts w:ascii="Arial" w:hAnsi="Arial" w:cs="Arial"/>
                <w:b/>
                <w:bCs/>
              </w:rPr>
            </w:pPr>
            <w:r w:rsidRPr="00F55729">
              <w:rPr>
                <w:rFonts w:ascii="Arial" w:hAnsi="Arial" w:cs="Arial"/>
                <w:b/>
                <w:bCs/>
              </w:rPr>
              <w:t>SED</w:t>
            </w:r>
          </w:p>
        </w:tc>
        <w:tc>
          <w:tcPr>
            <w:tcW w:w="1240" w:type="dxa"/>
            <w:hideMark/>
          </w:tcPr>
          <w:p w14:paraId="366448C3" w14:textId="77777777" w:rsidR="0035399C" w:rsidRPr="00F55729" w:rsidRDefault="0035399C" w:rsidP="00876A41">
            <w:pPr>
              <w:jc w:val="center"/>
              <w:rPr>
                <w:rFonts w:ascii="Arial" w:hAnsi="Arial" w:cs="Arial"/>
                <w:b/>
                <w:bCs/>
              </w:rPr>
            </w:pPr>
            <w:r w:rsidRPr="00F55729">
              <w:rPr>
                <w:rFonts w:ascii="Arial" w:hAnsi="Arial" w:cs="Arial"/>
                <w:b/>
                <w:bCs/>
              </w:rPr>
              <w:t>RP</w:t>
            </w:r>
          </w:p>
        </w:tc>
      </w:tr>
      <w:tr w:rsidR="0035399C" w:rsidRPr="00F55729" w14:paraId="366448CB" w14:textId="77777777" w:rsidTr="00F55729">
        <w:trPr>
          <w:trHeight w:val="315"/>
        </w:trPr>
        <w:tc>
          <w:tcPr>
            <w:tcW w:w="1377" w:type="dxa"/>
            <w:shd w:val="clear" w:color="auto" w:fill="D9D9D9" w:themeFill="background1" w:themeFillShade="D9"/>
            <w:hideMark/>
          </w:tcPr>
          <w:p w14:paraId="366448C5" w14:textId="77777777" w:rsidR="0035399C" w:rsidRPr="00F55729" w:rsidRDefault="0035399C" w:rsidP="00876A41">
            <w:pPr>
              <w:jc w:val="both"/>
              <w:rPr>
                <w:rFonts w:ascii="Arial" w:hAnsi="Arial" w:cs="Arial"/>
                <w:b/>
                <w:bCs/>
              </w:rPr>
            </w:pPr>
            <w:r w:rsidRPr="00F55729">
              <w:rPr>
                <w:rFonts w:ascii="Arial" w:hAnsi="Arial" w:cs="Arial"/>
                <w:b/>
                <w:bCs/>
              </w:rPr>
              <w:t>31</w:t>
            </w:r>
          </w:p>
        </w:tc>
        <w:tc>
          <w:tcPr>
            <w:tcW w:w="3113" w:type="dxa"/>
            <w:shd w:val="clear" w:color="auto" w:fill="D9D9D9" w:themeFill="background1" w:themeFillShade="D9"/>
            <w:hideMark/>
          </w:tcPr>
          <w:p w14:paraId="366448C6" w14:textId="77777777" w:rsidR="0035399C" w:rsidRPr="00F55729" w:rsidRDefault="0035399C" w:rsidP="00876A41">
            <w:pPr>
              <w:rPr>
                <w:rFonts w:ascii="Arial" w:hAnsi="Arial" w:cs="Arial"/>
                <w:b/>
                <w:bCs/>
              </w:rPr>
            </w:pPr>
            <w:r w:rsidRPr="00F55729">
              <w:rPr>
                <w:rFonts w:ascii="Arial" w:hAnsi="Arial" w:cs="Arial"/>
                <w:b/>
                <w:bCs/>
              </w:rPr>
              <w:t>GASTOS DE FUNCIONAMIENTO</w:t>
            </w:r>
          </w:p>
        </w:tc>
        <w:tc>
          <w:tcPr>
            <w:tcW w:w="986" w:type="dxa"/>
            <w:shd w:val="clear" w:color="auto" w:fill="D9D9D9" w:themeFill="background1" w:themeFillShade="D9"/>
            <w:hideMark/>
          </w:tcPr>
          <w:p w14:paraId="366448C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C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C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CA"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D2" w14:textId="77777777" w:rsidTr="00F55729">
        <w:trPr>
          <w:trHeight w:val="315"/>
        </w:trPr>
        <w:tc>
          <w:tcPr>
            <w:tcW w:w="1377" w:type="dxa"/>
            <w:shd w:val="clear" w:color="auto" w:fill="D9D9D9" w:themeFill="background1" w:themeFillShade="D9"/>
            <w:hideMark/>
          </w:tcPr>
          <w:p w14:paraId="366448CC" w14:textId="77777777" w:rsidR="0035399C" w:rsidRPr="00F55729" w:rsidRDefault="0035399C" w:rsidP="00876A41">
            <w:pPr>
              <w:jc w:val="both"/>
              <w:rPr>
                <w:rFonts w:ascii="Arial" w:hAnsi="Arial" w:cs="Arial"/>
                <w:b/>
                <w:bCs/>
              </w:rPr>
            </w:pPr>
            <w:r w:rsidRPr="00F55729">
              <w:rPr>
                <w:rFonts w:ascii="Arial" w:hAnsi="Arial" w:cs="Arial"/>
                <w:b/>
                <w:bCs/>
              </w:rPr>
              <w:t>311</w:t>
            </w:r>
          </w:p>
        </w:tc>
        <w:tc>
          <w:tcPr>
            <w:tcW w:w="3113" w:type="dxa"/>
            <w:shd w:val="clear" w:color="auto" w:fill="D9D9D9" w:themeFill="background1" w:themeFillShade="D9"/>
            <w:hideMark/>
          </w:tcPr>
          <w:p w14:paraId="366448CD" w14:textId="77777777" w:rsidR="0035399C" w:rsidRPr="00F55729" w:rsidRDefault="0035399C" w:rsidP="00876A41">
            <w:pPr>
              <w:rPr>
                <w:rFonts w:ascii="Arial" w:hAnsi="Arial" w:cs="Arial"/>
                <w:b/>
                <w:bCs/>
              </w:rPr>
            </w:pPr>
            <w:r w:rsidRPr="00F55729">
              <w:rPr>
                <w:rFonts w:ascii="Arial" w:hAnsi="Arial" w:cs="Arial"/>
                <w:b/>
                <w:bCs/>
              </w:rPr>
              <w:t>SERVICIOS PERSONALES</w:t>
            </w:r>
          </w:p>
        </w:tc>
        <w:tc>
          <w:tcPr>
            <w:tcW w:w="986" w:type="dxa"/>
            <w:shd w:val="clear" w:color="auto" w:fill="D9D9D9" w:themeFill="background1" w:themeFillShade="D9"/>
            <w:hideMark/>
          </w:tcPr>
          <w:p w14:paraId="366448C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C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1"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D9" w14:textId="77777777" w:rsidTr="00F55729">
        <w:trPr>
          <w:trHeight w:val="315"/>
        </w:trPr>
        <w:tc>
          <w:tcPr>
            <w:tcW w:w="1377" w:type="dxa"/>
            <w:shd w:val="clear" w:color="auto" w:fill="D9D9D9" w:themeFill="background1" w:themeFillShade="D9"/>
            <w:hideMark/>
          </w:tcPr>
          <w:p w14:paraId="366448D3" w14:textId="77777777" w:rsidR="0035399C" w:rsidRPr="00F55729" w:rsidRDefault="0035399C" w:rsidP="00876A41">
            <w:pPr>
              <w:jc w:val="both"/>
              <w:rPr>
                <w:rFonts w:ascii="Arial" w:hAnsi="Arial" w:cs="Arial"/>
                <w:b/>
                <w:bCs/>
              </w:rPr>
            </w:pPr>
            <w:r w:rsidRPr="00F55729">
              <w:rPr>
                <w:rFonts w:ascii="Arial" w:hAnsi="Arial" w:cs="Arial"/>
                <w:b/>
                <w:bCs/>
              </w:rPr>
              <w:t>31102</w:t>
            </w:r>
          </w:p>
        </w:tc>
        <w:tc>
          <w:tcPr>
            <w:tcW w:w="3113" w:type="dxa"/>
            <w:shd w:val="clear" w:color="auto" w:fill="D9D9D9" w:themeFill="background1" w:themeFillShade="D9"/>
            <w:hideMark/>
          </w:tcPr>
          <w:p w14:paraId="366448D4" w14:textId="77777777" w:rsidR="0035399C" w:rsidRPr="00F55729" w:rsidRDefault="0035399C" w:rsidP="00876A41">
            <w:pPr>
              <w:rPr>
                <w:rFonts w:ascii="Arial" w:hAnsi="Arial" w:cs="Arial"/>
                <w:b/>
                <w:bCs/>
              </w:rPr>
            </w:pPr>
            <w:r w:rsidRPr="00F55729">
              <w:rPr>
                <w:rFonts w:ascii="Arial" w:hAnsi="Arial" w:cs="Arial"/>
                <w:b/>
                <w:bCs/>
              </w:rPr>
              <w:t xml:space="preserve">SERVICIOS PERSONALES </w:t>
            </w:r>
            <w:r w:rsidRPr="00F55729">
              <w:rPr>
                <w:rFonts w:ascii="Arial" w:hAnsi="Arial" w:cs="Arial"/>
                <w:b/>
                <w:bCs/>
              </w:rPr>
              <w:lastRenderedPageBreak/>
              <w:t>INDIRECTOS</w:t>
            </w:r>
          </w:p>
        </w:tc>
        <w:tc>
          <w:tcPr>
            <w:tcW w:w="986" w:type="dxa"/>
            <w:shd w:val="clear" w:color="auto" w:fill="D9D9D9" w:themeFill="background1" w:themeFillShade="D9"/>
            <w:hideMark/>
          </w:tcPr>
          <w:p w14:paraId="366448D5" w14:textId="77777777" w:rsidR="0035399C" w:rsidRPr="00F55729" w:rsidRDefault="0035399C" w:rsidP="00876A41">
            <w:pPr>
              <w:jc w:val="both"/>
              <w:rPr>
                <w:rFonts w:ascii="Arial" w:hAnsi="Arial" w:cs="Arial"/>
                <w:b/>
                <w:bCs/>
              </w:rPr>
            </w:pPr>
            <w:r w:rsidRPr="00F55729">
              <w:rPr>
                <w:rFonts w:ascii="Arial" w:hAnsi="Arial" w:cs="Arial"/>
                <w:b/>
                <w:bCs/>
              </w:rPr>
              <w:lastRenderedPageBreak/>
              <w:t> </w:t>
            </w:r>
          </w:p>
        </w:tc>
        <w:tc>
          <w:tcPr>
            <w:tcW w:w="1240" w:type="dxa"/>
            <w:shd w:val="clear" w:color="auto" w:fill="D9D9D9" w:themeFill="background1" w:themeFillShade="D9"/>
            <w:noWrap/>
            <w:hideMark/>
          </w:tcPr>
          <w:p w14:paraId="366448D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8"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E0" w14:textId="77777777" w:rsidTr="00F55729">
        <w:trPr>
          <w:trHeight w:val="315"/>
        </w:trPr>
        <w:tc>
          <w:tcPr>
            <w:tcW w:w="1377" w:type="dxa"/>
            <w:shd w:val="clear" w:color="auto" w:fill="D9D9D9" w:themeFill="background1" w:themeFillShade="D9"/>
            <w:hideMark/>
          </w:tcPr>
          <w:p w14:paraId="366448DA" w14:textId="77777777" w:rsidR="0035399C" w:rsidRPr="00F55729" w:rsidRDefault="0035399C" w:rsidP="00876A41">
            <w:pPr>
              <w:jc w:val="both"/>
              <w:rPr>
                <w:rFonts w:ascii="Arial" w:hAnsi="Arial" w:cs="Arial"/>
                <w:b/>
                <w:bCs/>
              </w:rPr>
            </w:pPr>
            <w:r w:rsidRPr="00F55729">
              <w:rPr>
                <w:rFonts w:ascii="Arial" w:hAnsi="Arial" w:cs="Arial"/>
                <w:b/>
                <w:bCs/>
              </w:rPr>
              <w:t>3110203</w:t>
            </w:r>
          </w:p>
        </w:tc>
        <w:tc>
          <w:tcPr>
            <w:tcW w:w="3113" w:type="dxa"/>
            <w:shd w:val="clear" w:color="auto" w:fill="D9D9D9" w:themeFill="background1" w:themeFillShade="D9"/>
            <w:hideMark/>
          </w:tcPr>
          <w:p w14:paraId="366448DB" w14:textId="77777777" w:rsidR="0035399C" w:rsidRPr="00F55729" w:rsidRDefault="0035399C" w:rsidP="00876A41">
            <w:pPr>
              <w:rPr>
                <w:rFonts w:ascii="Arial" w:hAnsi="Arial" w:cs="Arial"/>
                <w:b/>
                <w:bCs/>
              </w:rPr>
            </w:pPr>
            <w:r w:rsidRPr="00F55729">
              <w:rPr>
                <w:rFonts w:ascii="Arial" w:hAnsi="Arial" w:cs="Arial"/>
                <w:b/>
                <w:bCs/>
              </w:rPr>
              <w:t>Honorarios</w:t>
            </w:r>
          </w:p>
        </w:tc>
        <w:tc>
          <w:tcPr>
            <w:tcW w:w="986" w:type="dxa"/>
            <w:shd w:val="clear" w:color="auto" w:fill="D9D9D9" w:themeFill="background1" w:themeFillShade="D9"/>
            <w:hideMark/>
          </w:tcPr>
          <w:p w14:paraId="366448D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DF"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E7" w14:textId="77777777" w:rsidTr="00F55729">
        <w:trPr>
          <w:trHeight w:val="315"/>
        </w:trPr>
        <w:tc>
          <w:tcPr>
            <w:tcW w:w="1377" w:type="dxa"/>
            <w:hideMark/>
          </w:tcPr>
          <w:p w14:paraId="366448E1" w14:textId="77777777" w:rsidR="0035399C" w:rsidRPr="00F55729" w:rsidRDefault="0035399C" w:rsidP="00876A41">
            <w:pPr>
              <w:jc w:val="both"/>
              <w:rPr>
                <w:rFonts w:ascii="Arial" w:hAnsi="Arial" w:cs="Arial"/>
              </w:rPr>
            </w:pPr>
            <w:r w:rsidRPr="00F55729">
              <w:rPr>
                <w:rFonts w:ascii="Arial" w:hAnsi="Arial" w:cs="Arial"/>
              </w:rPr>
              <w:t>311020301</w:t>
            </w:r>
          </w:p>
        </w:tc>
        <w:tc>
          <w:tcPr>
            <w:tcW w:w="3113" w:type="dxa"/>
            <w:hideMark/>
          </w:tcPr>
          <w:p w14:paraId="366448E2" w14:textId="77777777" w:rsidR="0035399C" w:rsidRPr="00F55729" w:rsidRDefault="0035399C" w:rsidP="00876A41">
            <w:pPr>
              <w:rPr>
                <w:rFonts w:ascii="Arial" w:hAnsi="Arial" w:cs="Arial"/>
              </w:rPr>
            </w:pPr>
            <w:r w:rsidRPr="00F55729">
              <w:rPr>
                <w:rFonts w:ascii="Arial" w:hAnsi="Arial" w:cs="Arial"/>
              </w:rPr>
              <w:t>Honorarios  Entidad</w:t>
            </w:r>
          </w:p>
        </w:tc>
        <w:tc>
          <w:tcPr>
            <w:tcW w:w="986" w:type="dxa"/>
            <w:hideMark/>
          </w:tcPr>
          <w:p w14:paraId="366448E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E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E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E6"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EE" w14:textId="77777777" w:rsidTr="00F55729">
        <w:trPr>
          <w:trHeight w:val="315"/>
        </w:trPr>
        <w:tc>
          <w:tcPr>
            <w:tcW w:w="1377" w:type="dxa"/>
            <w:shd w:val="clear" w:color="auto" w:fill="D9D9D9" w:themeFill="background1" w:themeFillShade="D9"/>
            <w:hideMark/>
          </w:tcPr>
          <w:p w14:paraId="366448E8" w14:textId="77777777" w:rsidR="0035399C" w:rsidRPr="00F55729" w:rsidRDefault="0035399C" w:rsidP="00876A41">
            <w:pPr>
              <w:jc w:val="both"/>
              <w:rPr>
                <w:rFonts w:ascii="Arial" w:hAnsi="Arial" w:cs="Arial"/>
                <w:b/>
                <w:bCs/>
              </w:rPr>
            </w:pPr>
            <w:r w:rsidRPr="00F55729">
              <w:rPr>
                <w:rFonts w:ascii="Arial" w:hAnsi="Arial" w:cs="Arial"/>
                <w:b/>
                <w:bCs/>
              </w:rPr>
              <w:t>3110204</w:t>
            </w:r>
          </w:p>
        </w:tc>
        <w:tc>
          <w:tcPr>
            <w:tcW w:w="3113" w:type="dxa"/>
            <w:shd w:val="clear" w:color="auto" w:fill="D9D9D9" w:themeFill="background1" w:themeFillShade="D9"/>
            <w:hideMark/>
          </w:tcPr>
          <w:p w14:paraId="366448E9" w14:textId="77777777" w:rsidR="0035399C" w:rsidRPr="00F55729" w:rsidRDefault="0035399C" w:rsidP="00876A41">
            <w:pPr>
              <w:rPr>
                <w:rFonts w:ascii="Arial" w:hAnsi="Arial" w:cs="Arial"/>
                <w:b/>
                <w:bCs/>
              </w:rPr>
            </w:pPr>
            <w:r w:rsidRPr="00F55729">
              <w:rPr>
                <w:rFonts w:ascii="Arial" w:hAnsi="Arial" w:cs="Arial"/>
                <w:b/>
                <w:bCs/>
              </w:rPr>
              <w:t>Remuneración  Servicios  Técnicos</w:t>
            </w:r>
          </w:p>
        </w:tc>
        <w:tc>
          <w:tcPr>
            <w:tcW w:w="986" w:type="dxa"/>
            <w:shd w:val="clear" w:color="auto" w:fill="D9D9D9" w:themeFill="background1" w:themeFillShade="D9"/>
            <w:hideMark/>
          </w:tcPr>
          <w:p w14:paraId="366448E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E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E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8ED"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F5" w14:textId="77777777" w:rsidTr="00F55729">
        <w:trPr>
          <w:trHeight w:val="315"/>
        </w:trPr>
        <w:tc>
          <w:tcPr>
            <w:tcW w:w="1377" w:type="dxa"/>
            <w:hideMark/>
          </w:tcPr>
          <w:p w14:paraId="366448EF" w14:textId="77777777" w:rsidR="0035399C" w:rsidRPr="00F55729" w:rsidRDefault="0035399C" w:rsidP="00876A41">
            <w:pPr>
              <w:jc w:val="both"/>
              <w:rPr>
                <w:rFonts w:ascii="Arial" w:hAnsi="Arial" w:cs="Arial"/>
              </w:rPr>
            </w:pPr>
            <w:r w:rsidRPr="00F55729">
              <w:rPr>
                <w:rFonts w:ascii="Arial" w:hAnsi="Arial" w:cs="Arial"/>
              </w:rPr>
              <w:t>311020401</w:t>
            </w:r>
          </w:p>
        </w:tc>
        <w:tc>
          <w:tcPr>
            <w:tcW w:w="3113" w:type="dxa"/>
            <w:hideMark/>
          </w:tcPr>
          <w:p w14:paraId="366448F0" w14:textId="77777777" w:rsidR="0035399C" w:rsidRPr="00F55729" w:rsidRDefault="0035399C" w:rsidP="00876A41">
            <w:pPr>
              <w:rPr>
                <w:rFonts w:ascii="Arial" w:hAnsi="Arial" w:cs="Arial"/>
              </w:rPr>
            </w:pPr>
            <w:r w:rsidRPr="00F55729">
              <w:rPr>
                <w:rFonts w:ascii="Arial" w:hAnsi="Arial" w:cs="Arial"/>
              </w:rPr>
              <w:t>Sistematización de Boletines de Rendimiento Escolar</w:t>
            </w:r>
          </w:p>
        </w:tc>
        <w:tc>
          <w:tcPr>
            <w:tcW w:w="986" w:type="dxa"/>
            <w:hideMark/>
          </w:tcPr>
          <w:p w14:paraId="366448F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F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F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F4"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8FC" w14:textId="77777777" w:rsidTr="00F55729">
        <w:trPr>
          <w:trHeight w:val="315"/>
        </w:trPr>
        <w:tc>
          <w:tcPr>
            <w:tcW w:w="1377" w:type="dxa"/>
            <w:hideMark/>
          </w:tcPr>
          <w:p w14:paraId="366448F6" w14:textId="77777777" w:rsidR="0035399C" w:rsidRPr="00F55729" w:rsidRDefault="0035399C" w:rsidP="00876A41">
            <w:pPr>
              <w:jc w:val="both"/>
              <w:rPr>
                <w:rFonts w:ascii="Arial" w:hAnsi="Arial" w:cs="Arial"/>
              </w:rPr>
            </w:pPr>
            <w:r w:rsidRPr="00F55729">
              <w:rPr>
                <w:rFonts w:ascii="Arial" w:hAnsi="Arial" w:cs="Arial"/>
              </w:rPr>
              <w:t>311020403</w:t>
            </w:r>
          </w:p>
        </w:tc>
        <w:tc>
          <w:tcPr>
            <w:tcW w:w="3113" w:type="dxa"/>
            <w:hideMark/>
          </w:tcPr>
          <w:p w14:paraId="366448F7" w14:textId="77777777" w:rsidR="0035399C" w:rsidRPr="00F55729" w:rsidRDefault="0035399C" w:rsidP="00876A41">
            <w:pPr>
              <w:rPr>
                <w:rFonts w:ascii="Arial" w:hAnsi="Arial" w:cs="Arial"/>
              </w:rPr>
            </w:pPr>
            <w:r w:rsidRPr="00F55729">
              <w:rPr>
                <w:rFonts w:ascii="Arial" w:hAnsi="Arial" w:cs="Arial"/>
              </w:rPr>
              <w:t>ARL Estudiantes</w:t>
            </w:r>
          </w:p>
        </w:tc>
        <w:tc>
          <w:tcPr>
            <w:tcW w:w="986" w:type="dxa"/>
            <w:hideMark/>
          </w:tcPr>
          <w:p w14:paraId="366448F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F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F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8FB"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03" w14:textId="77777777" w:rsidTr="00F55729">
        <w:trPr>
          <w:trHeight w:val="315"/>
        </w:trPr>
        <w:tc>
          <w:tcPr>
            <w:tcW w:w="1377" w:type="dxa"/>
            <w:shd w:val="clear" w:color="auto" w:fill="D9D9D9" w:themeFill="background1" w:themeFillShade="D9"/>
            <w:hideMark/>
          </w:tcPr>
          <w:p w14:paraId="366448FD" w14:textId="77777777" w:rsidR="0035399C" w:rsidRPr="00F55729" w:rsidRDefault="0035399C" w:rsidP="00876A41">
            <w:pPr>
              <w:jc w:val="both"/>
              <w:rPr>
                <w:rFonts w:ascii="Arial" w:hAnsi="Arial" w:cs="Arial"/>
                <w:b/>
                <w:bCs/>
              </w:rPr>
            </w:pPr>
            <w:r w:rsidRPr="00F55729">
              <w:rPr>
                <w:rFonts w:ascii="Arial" w:hAnsi="Arial" w:cs="Arial"/>
                <w:b/>
                <w:bCs/>
              </w:rPr>
              <w:t>312</w:t>
            </w:r>
          </w:p>
        </w:tc>
        <w:tc>
          <w:tcPr>
            <w:tcW w:w="3113" w:type="dxa"/>
            <w:shd w:val="clear" w:color="auto" w:fill="D9D9D9" w:themeFill="background1" w:themeFillShade="D9"/>
            <w:hideMark/>
          </w:tcPr>
          <w:p w14:paraId="366448FE" w14:textId="77777777" w:rsidR="0035399C" w:rsidRPr="00F55729" w:rsidRDefault="0035399C" w:rsidP="00876A41">
            <w:pPr>
              <w:rPr>
                <w:rFonts w:ascii="Arial" w:hAnsi="Arial" w:cs="Arial"/>
                <w:b/>
                <w:bCs/>
              </w:rPr>
            </w:pPr>
            <w:r w:rsidRPr="00F55729">
              <w:rPr>
                <w:rFonts w:ascii="Arial" w:hAnsi="Arial" w:cs="Arial"/>
                <w:b/>
                <w:bCs/>
              </w:rPr>
              <w:t>GASTOS GENERALES</w:t>
            </w:r>
          </w:p>
        </w:tc>
        <w:tc>
          <w:tcPr>
            <w:tcW w:w="986" w:type="dxa"/>
            <w:shd w:val="clear" w:color="auto" w:fill="D9D9D9" w:themeFill="background1" w:themeFillShade="D9"/>
            <w:hideMark/>
          </w:tcPr>
          <w:p w14:paraId="366448F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2"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0A" w14:textId="77777777" w:rsidTr="00F55729">
        <w:trPr>
          <w:trHeight w:val="315"/>
        </w:trPr>
        <w:tc>
          <w:tcPr>
            <w:tcW w:w="1377" w:type="dxa"/>
            <w:shd w:val="clear" w:color="auto" w:fill="D9D9D9" w:themeFill="background1" w:themeFillShade="D9"/>
            <w:hideMark/>
          </w:tcPr>
          <w:p w14:paraId="36644904" w14:textId="77777777" w:rsidR="0035399C" w:rsidRPr="00F55729" w:rsidRDefault="0035399C" w:rsidP="00876A41">
            <w:pPr>
              <w:jc w:val="both"/>
              <w:rPr>
                <w:rFonts w:ascii="Arial" w:hAnsi="Arial" w:cs="Arial"/>
                <w:b/>
                <w:bCs/>
              </w:rPr>
            </w:pPr>
            <w:r w:rsidRPr="00F55729">
              <w:rPr>
                <w:rFonts w:ascii="Arial" w:hAnsi="Arial" w:cs="Arial"/>
                <w:b/>
                <w:bCs/>
              </w:rPr>
              <w:t>31201</w:t>
            </w:r>
          </w:p>
        </w:tc>
        <w:tc>
          <w:tcPr>
            <w:tcW w:w="3113" w:type="dxa"/>
            <w:shd w:val="clear" w:color="auto" w:fill="D9D9D9" w:themeFill="background1" w:themeFillShade="D9"/>
            <w:hideMark/>
          </w:tcPr>
          <w:p w14:paraId="36644905" w14:textId="77777777" w:rsidR="0035399C" w:rsidRPr="00F55729" w:rsidRDefault="0035399C" w:rsidP="00876A41">
            <w:pPr>
              <w:rPr>
                <w:rFonts w:ascii="Arial" w:hAnsi="Arial" w:cs="Arial"/>
                <w:b/>
                <w:bCs/>
              </w:rPr>
            </w:pPr>
            <w:r w:rsidRPr="00F55729">
              <w:rPr>
                <w:rFonts w:ascii="Arial" w:hAnsi="Arial" w:cs="Arial"/>
                <w:b/>
                <w:bCs/>
              </w:rPr>
              <w:t>Adquisición de Bienes</w:t>
            </w:r>
          </w:p>
        </w:tc>
        <w:tc>
          <w:tcPr>
            <w:tcW w:w="986" w:type="dxa"/>
            <w:shd w:val="clear" w:color="auto" w:fill="D9D9D9" w:themeFill="background1" w:themeFillShade="D9"/>
            <w:hideMark/>
          </w:tcPr>
          <w:p w14:paraId="3664490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9"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11" w14:textId="77777777" w:rsidTr="00F55729">
        <w:trPr>
          <w:trHeight w:val="315"/>
        </w:trPr>
        <w:tc>
          <w:tcPr>
            <w:tcW w:w="1377" w:type="dxa"/>
            <w:shd w:val="clear" w:color="auto" w:fill="D9D9D9" w:themeFill="background1" w:themeFillShade="D9"/>
            <w:hideMark/>
          </w:tcPr>
          <w:p w14:paraId="3664490B" w14:textId="77777777" w:rsidR="0035399C" w:rsidRPr="00F55729" w:rsidRDefault="0035399C" w:rsidP="00876A41">
            <w:pPr>
              <w:jc w:val="both"/>
              <w:rPr>
                <w:rFonts w:ascii="Arial" w:hAnsi="Arial" w:cs="Arial"/>
                <w:b/>
                <w:bCs/>
              </w:rPr>
            </w:pPr>
            <w:r w:rsidRPr="00F55729">
              <w:rPr>
                <w:rFonts w:ascii="Arial" w:hAnsi="Arial" w:cs="Arial"/>
                <w:b/>
                <w:bCs/>
              </w:rPr>
              <w:t>3120102</w:t>
            </w:r>
          </w:p>
        </w:tc>
        <w:tc>
          <w:tcPr>
            <w:tcW w:w="3113" w:type="dxa"/>
            <w:shd w:val="clear" w:color="auto" w:fill="D9D9D9" w:themeFill="background1" w:themeFillShade="D9"/>
            <w:hideMark/>
          </w:tcPr>
          <w:p w14:paraId="3664490C" w14:textId="77777777" w:rsidR="0035399C" w:rsidRPr="00F55729" w:rsidRDefault="0035399C" w:rsidP="00876A41">
            <w:pPr>
              <w:rPr>
                <w:rFonts w:ascii="Arial" w:hAnsi="Arial" w:cs="Arial"/>
                <w:b/>
                <w:bCs/>
              </w:rPr>
            </w:pPr>
            <w:r w:rsidRPr="00F55729">
              <w:rPr>
                <w:rFonts w:ascii="Arial" w:hAnsi="Arial" w:cs="Arial"/>
                <w:b/>
                <w:bCs/>
              </w:rPr>
              <w:t>Gastos de computador</w:t>
            </w:r>
          </w:p>
        </w:tc>
        <w:tc>
          <w:tcPr>
            <w:tcW w:w="986" w:type="dxa"/>
            <w:shd w:val="clear" w:color="auto" w:fill="D9D9D9" w:themeFill="background1" w:themeFillShade="D9"/>
            <w:hideMark/>
          </w:tcPr>
          <w:p w14:paraId="3664490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0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10"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18" w14:textId="77777777" w:rsidTr="00F55729">
        <w:trPr>
          <w:trHeight w:val="315"/>
        </w:trPr>
        <w:tc>
          <w:tcPr>
            <w:tcW w:w="1377" w:type="dxa"/>
            <w:shd w:val="clear" w:color="auto" w:fill="D9D9D9" w:themeFill="background1" w:themeFillShade="D9"/>
            <w:hideMark/>
          </w:tcPr>
          <w:p w14:paraId="36644912" w14:textId="77777777" w:rsidR="0035399C" w:rsidRPr="00F55729" w:rsidRDefault="0035399C" w:rsidP="00876A41">
            <w:pPr>
              <w:jc w:val="both"/>
              <w:rPr>
                <w:rFonts w:ascii="Arial" w:hAnsi="Arial" w:cs="Arial"/>
                <w:b/>
                <w:bCs/>
              </w:rPr>
            </w:pPr>
            <w:r w:rsidRPr="00F55729">
              <w:rPr>
                <w:rFonts w:ascii="Arial" w:hAnsi="Arial" w:cs="Arial"/>
                <w:b/>
                <w:bCs/>
              </w:rPr>
              <w:t>3120104</w:t>
            </w:r>
          </w:p>
        </w:tc>
        <w:tc>
          <w:tcPr>
            <w:tcW w:w="3113" w:type="dxa"/>
            <w:shd w:val="clear" w:color="auto" w:fill="D9D9D9" w:themeFill="background1" w:themeFillShade="D9"/>
            <w:hideMark/>
          </w:tcPr>
          <w:p w14:paraId="36644913" w14:textId="77777777" w:rsidR="0035399C" w:rsidRPr="00F55729" w:rsidRDefault="0035399C" w:rsidP="00876A41">
            <w:pPr>
              <w:rPr>
                <w:rFonts w:ascii="Arial" w:hAnsi="Arial" w:cs="Arial"/>
                <w:b/>
                <w:bCs/>
              </w:rPr>
            </w:pPr>
            <w:r w:rsidRPr="00F55729">
              <w:rPr>
                <w:rFonts w:ascii="Arial" w:hAnsi="Arial" w:cs="Arial"/>
                <w:b/>
                <w:bCs/>
              </w:rPr>
              <w:t>Materiales y suministros</w:t>
            </w:r>
          </w:p>
        </w:tc>
        <w:tc>
          <w:tcPr>
            <w:tcW w:w="986" w:type="dxa"/>
            <w:shd w:val="clear" w:color="auto" w:fill="D9D9D9" w:themeFill="background1" w:themeFillShade="D9"/>
            <w:hideMark/>
          </w:tcPr>
          <w:p w14:paraId="3664491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1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1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17"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1F" w14:textId="77777777" w:rsidTr="00F55729">
        <w:trPr>
          <w:trHeight w:val="315"/>
        </w:trPr>
        <w:tc>
          <w:tcPr>
            <w:tcW w:w="1377" w:type="dxa"/>
            <w:hideMark/>
          </w:tcPr>
          <w:p w14:paraId="36644919" w14:textId="77777777" w:rsidR="0035399C" w:rsidRPr="00F55729" w:rsidRDefault="0035399C" w:rsidP="00876A41">
            <w:pPr>
              <w:jc w:val="both"/>
              <w:rPr>
                <w:rFonts w:ascii="Arial" w:hAnsi="Arial" w:cs="Arial"/>
              </w:rPr>
            </w:pPr>
            <w:r w:rsidRPr="00F55729">
              <w:rPr>
                <w:rFonts w:ascii="Arial" w:hAnsi="Arial" w:cs="Arial"/>
              </w:rPr>
              <w:t>312010401</w:t>
            </w:r>
          </w:p>
        </w:tc>
        <w:tc>
          <w:tcPr>
            <w:tcW w:w="3113" w:type="dxa"/>
            <w:hideMark/>
          </w:tcPr>
          <w:p w14:paraId="3664491A" w14:textId="77777777" w:rsidR="0035399C" w:rsidRPr="00F55729" w:rsidRDefault="0035399C" w:rsidP="00876A41">
            <w:pPr>
              <w:rPr>
                <w:rFonts w:ascii="Arial" w:hAnsi="Arial" w:cs="Arial"/>
              </w:rPr>
            </w:pPr>
            <w:r w:rsidRPr="00F55729">
              <w:rPr>
                <w:rFonts w:ascii="Arial" w:hAnsi="Arial" w:cs="Arial"/>
              </w:rPr>
              <w:t>Material Didáctico</w:t>
            </w:r>
          </w:p>
        </w:tc>
        <w:tc>
          <w:tcPr>
            <w:tcW w:w="986" w:type="dxa"/>
            <w:hideMark/>
          </w:tcPr>
          <w:p w14:paraId="3664491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1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1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1E"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26" w14:textId="77777777" w:rsidTr="00F55729">
        <w:trPr>
          <w:trHeight w:val="315"/>
        </w:trPr>
        <w:tc>
          <w:tcPr>
            <w:tcW w:w="1377" w:type="dxa"/>
            <w:hideMark/>
          </w:tcPr>
          <w:p w14:paraId="36644920" w14:textId="77777777" w:rsidR="0035399C" w:rsidRPr="00F55729" w:rsidRDefault="0035399C" w:rsidP="00876A41">
            <w:pPr>
              <w:jc w:val="both"/>
              <w:rPr>
                <w:rFonts w:ascii="Arial" w:hAnsi="Arial" w:cs="Arial"/>
              </w:rPr>
            </w:pPr>
            <w:r w:rsidRPr="00F55729">
              <w:rPr>
                <w:rFonts w:ascii="Arial" w:hAnsi="Arial" w:cs="Arial"/>
              </w:rPr>
              <w:t>312010403</w:t>
            </w:r>
          </w:p>
        </w:tc>
        <w:tc>
          <w:tcPr>
            <w:tcW w:w="3113" w:type="dxa"/>
            <w:hideMark/>
          </w:tcPr>
          <w:p w14:paraId="36644921" w14:textId="77777777" w:rsidR="0035399C" w:rsidRPr="00F55729" w:rsidRDefault="0035399C" w:rsidP="00876A41">
            <w:pPr>
              <w:rPr>
                <w:rFonts w:ascii="Arial" w:hAnsi="Arial" w:cs="Arial"/>
              </w:rPr>
            </w:pPr>
            <w:r w:rsidRPr="00F55729">
              <w:rPr>
                <w:rFonts w:ascii="Arial" w:hAnsi="Arial" w:cs="Arial"/>
              </w:rPr>
              <w:t>Otros Materiales y Suministros</w:t>
            </w:r>
          </w:p>
        </w:tc>
        <w:tc>
          <w:tcPr>
            <w:tcW w:w="986" w:type="dxa"/>
            <w:hideMark/>
          </w:tcPr>
          <w:p w14:paraId="3664492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2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2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25"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2D" w14:textId="77777777" w:rsidTr="00F55729">
        <w:trPr>
          <w:trHeight w:val="315"/>
        </w:trPr>
        <w:tc>
          <w:tcPr>
            <w:tcW w:w="1377" w:type="dxa"/>
            <w:shd w:val="clear" w:color="auto" w:fill="D9D9D9" w:themeFill="background1" w:themeFillShade="D9"/>
            <w:hideMark/>
          </w:tcPr>
          <w:p w14:paraId="36644927" w14:textId="77777777" w:rsidR="0035399C" w:rsidRPr="00F55729" w:rsidRDefault="0035399C" w:rsidP="00876A41">
            <w:pPr>
              <w:jc w:val="both"/>
              <w:rPr>
                <w:rFonts w:ascii="Arial" w:hAnsi="Arial" w:cs="Arial"/>
                <w:b/>
                <w:bCs/>
              </w:rPr>
            </w:pPr>
            <w:r w:rsidRPr="00F55729">
              <w:rPr>
                <w:rFonts w:ascii="Arial" w:hAnsi="Arial" w:cs="Arial"/>
                <w:b/>
                <w:bCs/>
              </w:rPr>
              <w:t>31202</w:t>
            </w:r>
          </w:p>
        </w:tc>
        <w:tc>
          <w:tcPr>
            <w:tcW w:w="3113" w:type="dxa"/>
            <w:shd w:val="clear" w:color="auto" w:fill="D9D9D9" w:themeFill="background1" w:themeFillShade="D9"/>
            <w:hideMark/>
          </w:tcPr>
          <w:p w14:paraId="36644928" w14:textId="77777777" w:rsidR="0035399C" w:rsidRPr="00F55729" w:rsidRDefault="0035399C" w:rsidP="00876A41">
            <w:pPr>
              <w:rPr>
                <w:rFonts w:ascii="Arial" w:hAnsi="Arial" w:cs="Arial"/>
                <w:b/>
                <w:bCs/>
              </w:rPr>
            </w:pPr>
            <w:r w:rsidRPr="00F55729">
              <w:rPr>
                <w:rFonts w:ascii="Arial" w:hAnsi="Arial" w:cs="Arial"/>
                <w:b/>
                <w:bCs/>
              </w:rPr>
              <w:t>Adquisición de Servicios</w:t>
            </w:r>
          </w:p>
        </w:tc>
        <w:tc>
          <w:tcPr>
            <w:tcW w:w="986" w:type="dxa"/>
            <w:shd w:val="clear" w:color="auto" w:fill="D9D9D9" w:themeFill="background1" w:themeFillShade="D9"/>
            <w:hideMark/>
          </w:tcPr>
          <w:p w14:paraId="3664492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2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2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2C"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34" w14:textId="77777777" w:rsidTr="00F55729">
        <w:trPr>
          <w:trHeight w:val="315"/>
        </w:trPr>
        <w:tc>
          <w:tcPr>
            <w:tcW w:w="1377" w:type="dxa"/>
            <w:hideMark/>
          </w:tcPr>
          <w:p w14:paraId="3664492E" w14:textId="77777777" w:rsidR="0035399C" w:rsidRPr="00F55729" w:rsidRDefault="0035399C" w:rsidP="00876A41">
            <w:pPr>
              <w:jc w:val="both"/>
              <w:rPr>
                <w:rFonts w:ascii="Arial" w:hAnsi="Arial" w:cs="Arial"/>
              </w:rPr>
            </w:pPr>
            <w:r w:rsidRPr="00F55729">
              <w:rPr>
                <w:rFonts w:ascii="Arial" w:hAnsi="Arial" w:cs="Arial"/>
              </w:rPr>
              <w:t>3120202</w:t>
            </w:r>
          </w:p>
        </w:tc>
        <w:tc>
          <w:tcPr>
            <w:tcW w:w="3113" w:type="dxa"/>
            <w:hideMark/>
          </w:tcPr>
          <w:p w14:paraId="3664492F" w14:textId="77777777" w:rsidR="0035399C" w:rsidRPr="00F55729" w:rsidRDefault="0035399C" w:rsidP="00876A41">
            <w:pPr>
              <w:rPr>
                <w:rFonts w:ascii="Arial" w:hAnsi="Arial" w:cs="Arial"/>
              </w:rPr>
            </w:pPr>
            <w:r w:rsidRPr="00F55729">
              <w:rPr>
                <w:rFonts w:ascii="Arial" w:hAnsi="Arial" w:cs="Arial"/>
              </w:rPr>
              <w:t>Viáticos y gastos de viaje</w:t>
            </w:r>
          </w:p>
        </w:tc>
        <w:tc>
          <w:tcPr>
            <w:tcW w:w="986" w:type="dxa"/>
            <w:hideMark/>
          </w:tcPr>
          <w:p w14:paraId="3664493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3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3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33"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3B" w14:textId="77777777" w:rsidTr="00F55729">
        <w:trPr>
          <w:trHeight w:val="315"/>
        </w:trPr>
        <w:tc>
          <w:tcPr>
            <w:tcW w:w="1377" w:type="dxa"/>
            <w:hideMark/>
          </w:tcPr>
          <w:p w14:paraId="36644935" w14:textId="77777777" w:rsidR="0035399C" w:rsidRPr="00F55729" w:rsidRDefault="0035399C" w:rsidP="00876A41">
            <w:pPr>
              <w:jc w:val="both"/>
              <w:rPr>
                <w:rFonts w:ascii="Arial" w:hAnsi="Arial" w:cs="Arial"/>
              </w:rPr>
            </w:pPr>
            <w:r w:rsidRPr="00F55729">
              <w:rPr>
                <w:rFonts w:ascii="Arial" w:hAnsi="Arial" w:cs="Arial"/>
              </w:rPr>
              <w:t>3120203</w:t>
            </w:r>
          </w:p>
        </w:tc>
        <w:tc>
          <w:tcPr>
            <w:tcW w:w="3113" w:type="dxa"/>
            <w:hideMark/>
          </w:tcPr>
          <w:p w14:paraId="36644936" w14:textId="77777777" w:rsidR="0035399C" w:rsidRPr="00F55729" w:rsidRDefault="0035399C" w:rsidP="00876A41">
            <w:pPr>
              <w:rPr>
                <w:rFonts w:ascii="Arial" w:hAnsi="Arial" w:cs="Arial"/>
              </w:rPr>
            </w:pPr>
            <w:r w:rsidRPr="00F55729">
              <w:rPr>
                <w:rFonts w:ascii="Arial" w:hAnsi="Arial" w:cs="Arial"/>
              </w:rPr>
              <w:t>Gastos de transporte y comunicación</w:t>
            </w:r>
          </w:p>
        </w:tc>
        <w:tc>
          <w:tcPr>
            <w:tcW w:w="986" w:type="dxa"/>
            <w:hideMark/>
          </w:tcPr>
          <w:p w14:paraId="3664493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3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3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3A"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42" w14:textId="77777777" w:rsidTr="00F55729">
        <w:trPr>
          <w:trHeight w:val="315"/>
        </w:trPr>
        <w:tc>
          <w:tcPr>
            <w:tcW w:w="1377" w:type="dxa"/>
            <w:shd w:val="clear" w:color="auto" w:fill="D9D9D9" w:themeFill="background1" w:themeFillShade="D9"/>
            <w:hideMark/>
          </w:tcPr>
          <w:p w14:paraId="3664493C" w14:textId="77777777" w:rsidR="0035399C" w:rsidRPr="00F55729" w:rsidRDefault="0035399C" w:rsidP="00876A41">
            <w:pPr>
              <w:jc w:val="both"/>
              <w:rPr>
                <w:rFonts w:ascii="Arial" w:hAnsi="Arial" w:cs="Arial"/>
                <w:b/>
                <w:bCs/>
              </w:rPr>
            </w:pPr>
            <w:r w:rsidRPr="00F55729">
              <w:rPr>
                <w:rFonts w:ascii="Arial" w:hAnsi="Arial" w:cs="Arial"/>
                <w:b/>
                <w:bCs/>
              </w:rPr>
              <w:t>3120204</w:t>
            </w:r>
          </w:p>
        </w:tc>
        <w:tc>
          <w:tcPr>
            <w:tcW w:w="3113" w:type="dxa"/>
            <w:shd w:val="clear" w:color="auto" w:fill="D9D9D9" w:themeFill="background1" w:themeFillShade="D9"/>
            <w:hideMark/>
          </w:tcPr>
          <w:p w14:paraId="3664493D" w14:textId="77777777" w:rsidR="0035399C" w:rsidRPr="00F55729" w:rsidRDefault="0035399C" w:rsidP="00876A41">
            <w:pPr>
              <w:rPr>
                <w:rFonts w:ascii="Arial" w:hAnsi="Arial" w:cs="Arial"/>
                <w:b/>
                <w:bCs/>
              </w:rPr>
            </w:pPr>
            <w:r w:rsidRPr="00F55729">
              <w:rPr>
                <w:rFonts w:ascii="Arial" w:hAnsi="Arial" w:cs="Arial"/>
                <w:b/>
                <w:bCs/>
              </w:rPr>
              <w:t>Impresos y publicaciones</w:t>
            </w:r>
          </w:p>
        </w:tc>
        <w:tc>
          <w:tcPr>
            <w:tcW w:w="986" w:type="dxa"/>
            <w:shd w:val="clear" w:color="auto" w:fill="D9D9D9" w:themeFill="background1" w:themeFillShade="D9"/>
            <w:hideMark/>
          </w:tcPr>
          <w:p w14:paraId="3664493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3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4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41"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49" w14:textId="77777777" w:rsidTr="00F55729">
        <w:trPr>
          <w:trHeight w:val="315"/>
        </w:trPr>
        <w:tc>
          <w:tcPr>
            <w:tcW w:w="1377" w:type="dxa"/>
            <w:hideMark/>
          </w:tcPr>
          <w:p w14:paraId="36644943" w14:textId="77777777" w:rsidR="0035399C" w:rsidRPr="00F55729" w:rsidRDefault="0035399C" w:rsidP="00876A41">
            <w:pPr>
              <w:jc w:val="both"/>
              <w:rPr>
                <w:rFonts w:ascii="Arial" w:hAnsi="Arial" w:cs="Arial"/>
              </w:rPr>
            </w:pPr>
            <w:r w:rsidRPr="00F55729">
              <w:rPr>
                <w:rFonts w:ascii="Arial" w:hAnsi="Arial" w:cs="Arial"/>
              </w:rPr>
              <w:t>312020401</w:t>
            </w:r>
          </w:p>
        </w:tc>
        <w:tc>
          <w:tcPr>
            <w:tcW w:w="3113" w:type="dxa"/>
            <w:hideMark/>
          </w:tcPr>
          <w:p w14:paraId="36644944" w14:textId="77777777" w:rsidR="0035399C" w:rsidRPr="00F55729" w:rsidRDefault="0035399C" w:rsidP="00876A41">
            <w:pPr>
              <w:rPr>
                <w:rFonts w:ascii="Arial" w:hAnsi="Arial" w:cs="Arial"/>
              </w:rPr>
            </w:pPr>
            <w:r w:rsidRPr="00F55729">
              <w:rPr>
                <w:rFonts w:ascii="Arial" w:hAnsi="Arial" w:cs="Arial"/>
              </w:rPr>
              <w:t>Derechos de Grado</w:t>
            </w:r>
          </w:p>
        </w:tc>
        <w:tc>
          <w:tcPr>
            <w:tcW w:w="986" w:type="dxa"/>
            <w:hideMark/>
          </w:tcPr>
          <w:p w14:paraId="3664494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4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4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48"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50" w14:textId="77777777" w:rsidTr="00F55729">
        <w:trPr>
          <w:trHeight w:val="315"/>
        </w:trPr>
        <w:tc>
          <w:tcPr>
            <w:tcW w:w="1377" w:type="dxa"/>
            <w:hideMark/>
          </w:tcPr>
          <w:p w14:paraId="3664494A" w14:textId="77777777" w:rsidR="0035399C" w:rsidRPr="00F55729" w:rsidRDefault="0035399C" w:rsidP="00876A41">
            <w:pPr>
              <w:jc w:val="both"/>
              <w:rPr>
                <w:rFonts w:ascii="Arial" w:hAnsi="Arial" w:cs="Arial"/>
              </w:rPr>
            </w:pPr>
            <w:r w:rsidRPr="00F55729">
              <w:rPr>
                <w:rFonts w:ascii="Arial" w:hAnsi="Arial" w:cs="Arial"/>
              </w:rPr>
              <w:lastRenderedPageBreak/>
              <w:t>312020403</w:t>
            </w:r>
          </w:p>
        </w:tc>
        <w:tc>
          <w:tcPr>
            <w:tcW w:w="3113" w:type="dxa"/>
            <w:hideMark/>
          </w:tcPr>
          <w:p w14:paraId="3664494B" w14:textId="77777777" w:rsidR="0035399C" w:rsidRPr="00F55729" w:rsidRDefault="0035399C" w:rsidP="00876A41">
            <w:pPr>
              <w:rPr>
                <w:rFonts w:ascii="Arial" w:hAnsi="Arial" w:cs="Arial"/>
              </w:rPr>
            </w:pPr>
            <w:r w:rsidRPr="00F55729">
              <w:rPr>
                <w:rFonts w:ascii="Arial" w:hAnsi="Arial" w:cs="Arial"/>
              </w:rPr>
              <w:t>Carné</w:t>
            </w:r>
          </w:p>
        </w:tc>
        <w:tc>
          <w:tcPr>
            <w:tcW w:w="986" w:type="dxa"/>
            <w:hideMark/>
          </w:tcPr>
          <w:p w14:paraId="3664494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4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4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4F"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57" w14:textId="77777777" w:rsidTr="00F55729">
        <w:trPr>
          <w:trHeight w:val="315"/>
        </w:trPr>
        <w:tc>
          <w:tcPr>
            <w:tcW w:w="1377" w:type="dxa"/>
            <w:hideMark/>
          </w:tcPr>
          <w:p w14:paraId="36644951" w14:textId="77777777" w:rsidR="0035399C" w:rsidRPr="00F55729" w:rsidRDefault="0035399C" w:rsidP="00876A41">
            <w:pPr>
              <w:jc w:val="both"/>
              <w:rPr>
                <w:rFonts w:ascii="Arial" w:hAnsi="Arial" w:cs="Arial"/>
              </w:rPr>
            </w:pPr>
            <w:r w:rsidRPr="00F55729">
              <w:rPr>
                <w:rFonts w:ascii="Arial" w:hAnsi="Arial" w:cs="Arial"/>
              </w:rPr>
              <w:t>312020405</w:t>
            </w:r>
          </w:p>
        </w:tc>
        <w:tc>
          <w:tcPr>
            <w:tcW w:w="3113" w:type="dxa"/>
            <w:hideMark/>
          </w:tcPr>
          <w:p w14:paraId="36644952" w14:textId="77777777" w:rsidR="0035399C" w:rsidRPr="00F55729" w:rsidRDefault="0035399C" w:rsidP="00876A41">
            <w:pPr>
              <w:rPr>
                <w:rFonts w:ascii="Arial" w:hAnsi="Arial" w:cs="Arial"/>
              </w:rPr>
            </w:pPr>
            <w:r w:rsidRPr="00F55729">
              <w:rPr>
                <w:rFonts w:ascii="Arial" w:hAnsi="Arial" w:cs="Arial"/>
              </w:rPr>
              <w:t>Agenda y Manual de Convivencia</w:t>
            </w:r>
          </w:p>
        </w:tc>
        <w:tc>
          <w:tcPr>
            <w:tcW w:w="986" w:type="dxa"/>
            <w:hideMark/>
          </w:tcPr>
          <w:p w14:paraId="3664495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5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5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56"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5E" w14:textId="77777777" w:rsidTr="00F55729">
        <w:trPr>
          <w:trHeight w:val="315"/>
        </w:trPr>
        <w:tc>
          <w:tcPr>
            <w:tcW w:w="1377" w:type="dxa"/>
            <w:hideMark/>
          </w:tcPr>
          <w:p w14:paraId="36644958" w14:textId="77777777" w:rsidR="0035399C" w:rsidRPr="00F55729" w:rsidRDefault="0035399C" w:rsidP="00876A41">
            <w:pPr>
              <w:jc w:val="both"/>
              <w:rPr>
                <w:rFonts w:ascii="Arial" w:hAnsi="Arial" w:cs="Arial"/>
              </w:rPr>
            </w:pPr>
            <w:r w:rsidRPr="00F55729">
              <w:rPr>
                <w:rFonts w:ascii="Arial" w:hAnsi="Arial" w:cs="Arial"/>
              </w:rPr>
              <w:t>312020407</w:t>
            </w:r>
          </w:p>
        </w:tc>
        <w:tc>
          <w:tcPr>
            <w:tcW w:w="3113" w:type="dxa"/>
            <w:hideMark/>
          </w:tcPr>
          <w:p w14:paraId="36644959" w14:textId="77777777" w:rsidR="0035399C" w:rsidRPr="00F55729" w:rsidRDefault="0035399C" w:rsidP="00876A41">
            <w:pPr>
              <w:rPr>
                <w:rFonts w:ascii="Arial" w:hAnsi="Arial" w:cs="Arial"/>
              </w:rPr>
            </w:pPr>
            <w:r w:rsidRPr="00F55729">
              <w:rPr>
                <w:rFonts w:ascii="Arial" w:hAnsi="Arial" w:cs="Arial"/>
              </w:rPr>
              <w:t>Boletín Escolar</w:t>
            </w:r>
          </w:p>
        </w:tc>
        <w:tc>
          <w:tcPr>
            <w:tcW w:w="986" w:type="dxa"/>
            <w:hideMark/>
          </w:tcPr>
          <w:p w14:paraId="3664495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5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5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5D"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65" w14:textId="77777777" w:rsidTr="00F55729">
        <w:trPr>
          <w:trHeight w:val="315"/>
        </w:trPr>
        <w:tc>
          <w:tcPr>
            <w:tcW w:w="1377" w:type="dxa"/>
            <w:shd w:val="clear" w:color="auto" w:fill="D9D9D9" w:themeFill="background1" w:themeFillShade="D9"/>
            <w:hideMark/>
          </w:tcPr>
          <w:p w14:paraId="3664495F" w14:textId="77777777" w:rsidR="0035399C" w:rsidRPr="00F55729" w:rsidRDefault="0035399C" w:rsidP="00876A41">
            <w:pPr>
              <w:jc w:val="both"/>
              <w:rPr>
                <w:rFonts w:ascii="Arial" w:hAnsi="Arial" w:cs="Arial"/>
                <w:b/>
                <w:bCs/>
              </w:rPr>
            </w:pPr>
            <w:r w:rsidRPr="00F55729">
              <w:rPr>
                <w:rFonts w:ascii="Arial" w:hAnsi="Arial" w:cs="Arial"/>
                <w:b/>
                <w:bCs/>
              </w:rPr>
              <w:t>3120205</w:t>
            </w:r>
          </w:p>
        </w:tc>
        <w:tc>
          <w:tcPr>
            <w:tcW w:w="3113" w:type="dxa"/>
            <w:shd w:val="clear" w:color="auto" w:fill="D9D9D9" w:themeFill="background1" w:themeFillShade="D9"/>
            <w:hideMark/>
          </w:tcPr>
          <w:p w14:paraId="36644960" w14:textId="77777777" w:rsidR="0035399C" w:rsidRPr="00F55729" w:rsidRDefault="0035399C" w:rsidP="00876A41">
            <w:pPr>
              <w:rPr>
                <w:rFonts w:ascii="Arial" w:hAnsi="Arial" w:cs="Arial"/>
                <w:b/>
                <w:bCs/>
              </w:rPr>
            </w:pPr>
            <w:r w:rsidRPr="00F55729">
              <w:rPr>
                <w:rFonts w:ascii="Arial" w:hAnsi="Arial" w:cs="Arial"/>
                <w:b/>
                <w:bCs/>
              </w:rPr>
              <w:t>Mantenimiento  Reparaciones</w:t>
            </w:r>
          </w:p>
        </w:tc>
        <w:tc>
          <w:tcPr>
            <w:tcW w:w="986" w:type="dxa"/>
            <w:shd w:val="clear" w:color="auto" w:fill="D9D9D9" w:themeFill="background1" w:themeFillShade="D9"/>
            <w:hideMark/>
          </w:tcPr>
          <w:p w14:paraId="3664496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6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6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64"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6C" w14:textId="77777777" w:rsidTr="00F55729">
        <w:trPr>
          <w:trHeight w:val="315"/>
        </w:trPr>
        <w:tc>
          <w:tcPr>
            <w:tcW w:w="1377" w:type="dxa"/>
            <w:hideMark/>
          </w:tcPr>
          <w:p w14:paraId="36644966" w14:textId="77777777" w:rsidR="0035399C" w:rsidRPr="00F55729" w:rsidRDefault="0035399C" w:rsidP="00876A41">
            <w:pPr>
              <w:jc w:val="both"/>
              <w:rPr>
                <w:rFonts w:ascii="Arial" w:hAnsi="Arial" w:cs="Arial"/>
              </w:rPr>
            </w:pPr>
            <w:r w:rsidRPr="00F55729">
              <w:rPr>
                <w:rFonts w:ascii="Arial" w:hAnsi="Arial" w:cs="Arial"/>
              </w:rPr>
              <w:t>312020501</w:t>
            </w:r>
          </w:p>
        </w:tc>
        <w:tc>
          <w:tcPr>
            <w:tcW w:w="3113" w:type="dxa"/>
            <w:hideMark/>
          </w:tcPr>
          <w:p w14:paraId="36644967" w14:textId="77777777" w:rsidR="0035399C" w:rsidRPr="00F55729" w:rsidRDefault="0035399C" w:rsidP="00876A41">
            <w:pPr>
              <w:rPr>
                <w:rFonts w:ascii="Arial" w:hAnsi="Arial" w:cs="Arial"/>
              </w:rPr>
            </w:pPr>
            <w:r w:rsidRPr="00F55729">
              <w:rPr>
                <w:rFonts w:ascii="Arial" w:hAnsi="Arial" w:cs="Arial"/>
              </w:rPr>
              <w:t>Mantenimiento  de  la entidad</w:t>
            </w:r>
          </w:p>
        </w:tc>
        <w:tc>
          <w:tcPr>
            <w:tcW w:w="986" w:type="dxa"/>
            <w:hideMark/>
          </w:tcPr>
          <w:p w14:paraId="3664496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6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6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6B"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73" w14:textId="77777777" w:rsidTr="00F55729">
        <w:trPr>
          <w:trHeight w:val="315"/>
        </w:trPr>
        <w:tc>
          <w:tcPr>
            <w:tcW w:w="1377" w:type="dxa"/>
            <w:hideMark/>
          </w:tcPr>
          <w:p w14:paraId="3664496D" w14:textId="77777777" w:rsidR="0035399C" w:rsidRPr="00F55729" w:rsidRDefault="0035399C" w:rsidP="00876A41">
            <w:pPr>
              <w:jc w:val="both"/>
              <w:rPr>
                <w:rFonts w:ascii="Arial" w:hAnsi="Arial" w:cs="Arial"/>
              </w:rPr>
            </w:pPr>
            <w:r w:rsidRPr="00F55729">
              <w:rPr>
                <w:rFonts w:ascii="Arial" w:hAnsi="Arial" w:cs="Arial"/>
              </w:rPr>
              <w:t>312020502</w:t>
            </w:r>
          </w:p>
        </w:tc>
        <w:tc>
          <w:tcPr>
            <w:tcW w:w="3113" w:type="dxa"/>
            <w:hideMark/>
          </w:tcPr>
          <w:p w14:paraId="3664496E" w14:textId="77777777" w:rsidR="0035399C" w:rsidRPr="00F55729" w:rsidRDefault="0035399C" w:rsidP="00876A41">
            <w:pPr>
              <w:rPr>
                <w:rFonts w:ascii="Arial" w:hAnsi="Arial" w:cs="Arial"/>
              </w:rPr>
            </w:pPr>
            <w:r w:rsidRPr="00F55729">
              <w:rPr>
                <w:rFonts w:ascii="Arial" w:hAnsi="Arial" w:cs="Arial"/>
              </w:rPr>
              <w:t>Mantenimiento  de  Mobiliario y Equipo</w:t>
            </w:r>
          </w:p>
        </w:tc>
        <w:tc>
          <w:tcPr>
            <w:tcW w:w="986" w:type="dxa"/>
            <w:hideMark/>
          </w:tcPr>
          <w:p w14:paraId="3664496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7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7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72"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7A" w14:textId="77777777" w:rsidTr="00F55729">
        <w:trPr>
          <w:trHeight w:val="315"/>
        </w:trPr>
        <w:tc>
          <w:tcPr>
            <w:tcW w:w="1377" w:type="dxa"/>
            <w:shd w:val="clear" w:color="auto" w:fill="D9D9D9" w:themeFill="background1" w:themeFillShade="D9"/>
            <w:hideMark/>
          </w:tcPr>
          <w:p w14:paraId="36644974" w14:textId="77777777" w:rsidR="0035399C" w:rsidRPr="00F55729" w:rsidRDefault="0035399C" w:rsidP="00876A41">
            <w:pPr>
              <w:jc w:val="both"/>
              <w:rPr>
                <w:rFonts w:ascii="Arial" w:hAnsi="Arial" w:cs="Arial"/>
                <w:b/>
                <w:bCs/>
              </w:rPr>
            </w:pPr>
            <w:r w:rsidRPr="00F55729">
              <w:rPr>
                <w:rFonts w:ascii="Arial" w:hAnsi="Arial" w:cs="Arial"/>
                <w:b/>
                <w:bCs/>
              </w:rPr>
              <w:t>3120302</w:t>
            </w:r>
          </w:p>
        </w:tc>
        <w:tc>
          <w:tcPr>
            <w:tcW w:w="3113" w:type="dxa"/>
            <w:shd w:val="clear" w:color="auto" w:fill="D9D9D9" w:themeFill="background1" w:themeFillShade="D9"/>
            <w:hideMark/>
          </w:tcPr>
          <w:p w14:paraId="36644975" w14:textId="77777777" w:rsidR="0035399C" w:rsidRPr="00F55729" w:rsidRDefault="0035399C" w:rsidP="00876A41">
            <w:pPr>
              <w:rPr>
                <w:rFonts w:ascii="Arial" w:hAnsi="Arial" w:cs="Arial"/>
                <w:b/>
                <w:bCs/>
              </w:rPr>
            </w:pPr>
            <w:r w:rsidRPr="00F55729">
              <w:rPr>
                <w:rFonts w:ascii="Arial" w:hAnsi="Arial" w:cs="Arial"/>
                <w:b/>
                <w:bCs/>
              </w:rPr>
              <w:t>Impuestos, Tasas y Multas</w:t>
            </w:r>
          </w:p>
        </w:tc>
        <w:tc>
          <w:tcPr>
            <w:tcW w:w="986" w:type="dxa"/>
            <w:shd w:val="clear" w:color="auto" w:fill="D9D9D9" w:themeFill="background1" w:themeFillShade="D9"/>
            <w:hideMark/>
          </w:tcPr>
          <w:p w14:paraId="3664497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7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7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79"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81" w14:textId="77777777" w:rsidTr="00F55729">
        <w:trPr>
          <w:trHeight w:val="315"/>
        </w:trPr>
        <w:tc>
          <w:tcPr>
            <w:tcW w:w="1377" w:type="dxa"/>
            <w:shd w:val="clear" w:color="auto" w:fill="D9D9D9" w:themeFill="background1" w:themeFillShade="D9"/>
            <w:hideMark/>
          </w:tcPr>
          <w:p w14:paraId="3664497B" w14:textId="77777777" w:rsidR="0035399C" w:rsidRPr="00F55729" w:rsidRDefault="0035399C" w:rsidP="00876A41">
            <w:pPr>
              <w:jc w:val="both"/>
              <w:rPr>
                <w:rFonts w:ascii="Arial" w:hAnsi="Arial" w:cs="Arial"/>
                <w:b/>
                <w:bCs/>
              </w:rPr>
            </w:pPr>
            <w:r w:rsidRPr="00F55729">
              <w:rPr>
                <w:rFonts w:ascii="Arial" w:hAnsi="Arial" w:cs="Arial"/>
                <w:b/>
                <w:bCs/>
              </w:rPr>
              <w:t>3120303</w:t>
            </w:r>
          </w:p>
        </w:tc>
        <w:tc>
          <w:tcPr>
            <w:tcW w:w="3113" w:type="dxa"/>
            <w:shd w:val="clear" w:color="auto" w:fill="D9D9D9" w:themeFill="background1" w:themeFillShade="D9"/>
            <w:hideMark/>
          </w:tcPr>
          <w:p w14:paraId="3664497C" w14:textId="77777777" w:rsidR="0035399C" w:rsidRPr="00F55729" w:rsidRDefault="0035399C" w:rsidP="00876A41">
            <w:pPr>
              <w:rPr>
                <w:rFonts w:ascii="Arial" w:hAnsi="Arial" w:cs="Arial"/>
                <w:b/>
                <w:bCs/>
              </w:rPr>
            </w:pPr>
            <w:r w:rsidRPr="00F55729">
              <w:rPr>
                <w:rFonts w:ascii="Arial" w:hAnsi="Arial" w:cs="Arial"/>
                <w:b/>
                <w:bCs/>
              </w:rPr>
              <w:t>Intereses y Comisiones</w:t>
            </w:r>
          </w:p>
        </w:tc>
        <w:tc>
          <w:tcPr>
            <w:tcW w:w="986" w:type="dxa"/>
            <w:shd w:val="clear" w:color="auto" w:fill="D9D9D9" w:themeFill="background1" w:themeFillShade="D9"/>
            <w:hideMark/>
          </w:tcPr>
          <w:p w14:paraId="3664497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7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7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0"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88" w14:textId="77777777" w:rsidTr="00F55729">
        <w:trPr>
          <w:trHeight w:val="315"/>
        </w:trPr>
        <w:tc>
          <w:tcPr>
            <w:tcW w:w="1377" w:type="dxa"/>
            <w:shd w:val="clear" w:color="auto" w:fill="D9D9D9" w:themeFill="background1" w:themeFillShade="D9"/>
            <w:hideMark/>
          </w:tcPr>
          <w:p w14:paraId="36644982" w14:textId="77777777" w:rsidR="0035399C" w:rsidRPr="00F55729" w:rsidRDefault="0035399C" w:rsidP="00876A41">
            <w:pPr>
              <w:jc w:val="both"/>
              <w:rPr>
                <w:rFonts w:ascii="Arial" w:hAnsi="Arial" w:cs="Arial"/>
                <w:b/>
                <w:bCs/>
              </w:rPr>
            </w:pPr>
            <w:r w:rsidRPr="00F55729">
              <w:rPr>
                <w:rFonts w:ascii="Arial" w:hAnsi="Arial" w:cs="Arial"/>
                <w:b/>
                <w:bCs/>
              </w:rPr>
              <w:t>3120304</w:t>
            </w:r>
          </w:p>
        </w:tc>
        <w:tc>
          <w:tcPr>
            <w:tcW w:w="3113" w:type="dxa"/>
            <w:shd w:val="clear" w:color="auto" w:fill="D9D9D9" w:themeFill="background1" w:themeFillShade="D9"/>
            <w:hideMark/>
          </w:tcPr>
          <w:p w14:paraId="36644983" w14:textId="77777777" w:rsidR="0035399C" w:rsidRPr="00F55729" w:rsidRDefault="0035399C" w:rsidP="00876A41">
            <w:pPr>
              <w:rPr>
                <w:rFonts w:ascii="Arial" w:hAnsi="Arial" w:cs="Arial"/>
                <w:b/>
                <w:bCs/>
              </w:rPr>
            </w:pPr>
            <w:r w:rsidRPr="00F55729">
              <w:rPr>
                <w:rFonts w:ascii="Arial" w:hAnsi="Arial" w:cs="Arial"/>
                <w:b/>
                <w:bCs/>
              </w:rPr>
              <w:t>Sostenimiento de Plantas y Animales</w:t>
            </w:r>
          </w:p>
        </w:tc>
        <w:tc>
          <w:tcPr>
            <w:tcW w:w="986" w:type="dxa"/>
            <w:shd w:val="clear" w:color="auto" w:fill="D9D9D9" w:themeFill="background1" w:themeFillShade="D9"/>
            <w:hideMark/>
          </w:tcPr>
          <w:p w14:paraId="3664498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7"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8F" w14:textId="77777777" w:rsidTr="00F55729">
        <w:trPr>
          <w:trHeight w:val="315"/>
        </w:trPr>
        <w:tc>
          <w:tcPr>
            <w:tcW w:w="1377" w:type="dxa"/>
            <w:shd w:val="clear" w:color="auto" w:fill="D9D9D9" w:themeFill="background1" w:themeFillShade="D9"/>
            <w:hideMark/>
          </w:tcPr>
          <w:p w14:paraId="36644989" w14:textId="77777777" w:rsidR="0035399C" w:rsidRPr="00F55729" w:rsidRDefault="0035399C" w:rsidP="00876A41">
            <w:pPr>
              <w:jc w:val="both"/>
              <w:rPr>
                <w:rFonts w:ascii="Arial" w:hAnsi="Arial" w:cs="Arial"/>
                <w:b/>
                <w:bCs/>
              </w:rPr>
            </w:pPr>
            <w:r w:rsidRPr="00F55729">
              <w:rPr>
                <w:rFonts w:ascii="Arial" w:hAnsi="Arial" w:cs="Arial"/>
                <w:b/>
                <w:bCs/>
              </w:rPr>
              <w:t>3120305</w:t>
            </w:r>
          </w:p>
        </w:tc>
        <w:tc>
          <w:tcPr>
            <w:tcW w:w="3113" w:type="dxa"/>
            <w:shd w:val="clear" w:color="auto" w:fill="D9D9D9" w:themeFill="background1" w:themeFillShade="D9"/>
            <w:hideMark/>
          </w:tcPr>
          <w:p w14:paraId="3664498A" w14:textId="77777777" w:rsidR="0035399C" w:rsidRPr="00F55729" w:rsidRDefault="0035399C" w:rsidP="00876A41">
            <w:pPr>
              <w:rPr>
                <w:rFonts w:ascii="Arial" w:hAnsi="Arial" w:cs="Arial"/>
                <w:b/>
                <w:bCs/>
              </w:rPr>
            </w:pPr>
            <w:r w:rsidRPr="00F55729">
              <w:rPr>
                <w:rFonts w:ascii="Arial" w:hAnsi="Arial" w:cs="Arial"/>
                <w:b/>
                <w:bCs/>
              </w:rPr>
              <w:t>Actividades Científicas Deportivas y Culturales</w:t>
            </w:r>
          </w:p>
        </w:tc>
        <w:tc>
          <w:tcPr>
            <w:tcW w:w="986" w:type="dxa"/>
            <w:shd w:val="clear" w:color="auto" w:fill="D9D9D9" w:themeFill="background1" w:themeFillShade="D9"/>
            <w:hideMark/>
          </w:tcPr>
          <w:p w14:paraId="3664498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8E"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96" w14:textId="77777777" w:rsidTr="00F55729">
        <w:trPr>
          <w:trHeight w:val="315"/>
        </w:trPr>
        <w:tc>
          <w:tcPr>
            <w:tcW w:w="1377" w:type="dxa"/>
            <w:hideMark/>
          </w:tcPr>
          <w:p w14:paraId="36644990" w14:textId="77777777" w:rsidR="0035399C" w:rsidRPr="00F55729" w:rsidRDefault="0035399C" w:rsidP="00876A41">
            <w:pPr>
              <w:jc w:val="both"/>
              <w:rPr>
                <w:rFonts w:ascii="Arial" w:hAnsi="Arial" w:cs="Arial"/>
              </w:rPr>
            </w:pPr>
            <w:r w:rsidRPr="00F55729">
              <w:rPr>
                <w:rFonts w:ascii="Arial" w:hAnsi="Arial" w:cs="Arial"/>
              </w:rPr>
              <w:t>312030501</w:t>
            </w:r>
          </w:p>
        </w:tc>
        <w:tc>
          <w:tcPr>
            <w:tcW w:w="3113" w:type="dxa"/>
            <w:hideMark/>
          </w:tcPr>
          <w:p w14:paraId="36644991" w14:textId="77777777" w:rsidR="0035399C" w:rsidRPr="00F55729" w:rsidRDefault="0035399C" w:rsidP="00876A41">
            <w:pPr>
              <w:rPr>
                <w:rFonts w:ascii="Arial" w:hAnsi="Arial" w:cs="Arial"/>
              </w:rPr>
            </w:pPr>
            <w:r w:rsidRPr="00F55729">
              <w:rPr>
                <w:rFonts w:ascii="Arial" w:hAnsi="Arial" w:cs="Arial"/>
              </w:rPr>
              <w:t>Salidas Pedagógicas</w:t>
            </w:r>
          </w:p>
        </w:tc>
        <w:tc>
          <w:tcPr>
            <w:tcW w:w="986" w:type="dxa"/>
            <w:hideMark/>
          </w:tcPr>
          <w:p w14:paraId="3664499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9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9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95"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9D" w14:textId="77777777" w:rsidTr="00F55729">
        <w:trPr>
          <w:trHeight w:val="315"/>
        </w:trPr>
        <w:tc>
          <w:tcPr>
            <w:tcW w:w="1377" w:type="dxa"/>
            <w:hideMark/>
          </w:tcPr>
          <w:p w14:paraId="36644997" w14:textId="77777777" w:rsidR="0035399C" w:rsidRPr="00F55729" w:rsidRDefault="0035399C" w:rsidP="00876A41">
            <w:pPr>
              <w:jc w:val="both"/>
              <w:rPr>
                <w:rFonts w:ascii="Arial" w:hAnsi="Arial" w:cs="Arial"/>
              </w:rPr>
            </w:pPr>
            <w:r w:rsidRPr="00F55729">
              <w:rPr>
                <w:rFonts w:ascii="Arial" w:hAnsi="Arial" w:cs="Arial"/>
              </w:rPr>
              <w:t>312030502</w:t>
            </w:r>
          </w:p>
        </w:tc>
        <w:tc>
          <w:tcPr>
            <w:tcW w:w="3113" w:type="dxa"/>
            <w:hideMark/>
          </w:tcPr>
          <w:p w14:paraId="36644998" w14:textId="77777777" w:rsidR="0035399C" w:rsidRPr="00F55729" w:rsidRDefault="0035399C" w:rsidP="00876A41">
            <w:pPr>
              <w:rPr>
                <w:rFonts w:ascii="Arial" w:hAnsi="Arial" w:cs="Arial"/>
              </w:rPr>
            </w:pPr>
            <w:r w:rsidRPr="00F55729">
              <w:rPr>
                <w:rFonts w:ascii="Arial" w:hAnsi="Arial" w:cs="Arial"/>
              </w:rPr>
              <w:t>Actividades Científicas. Deportivas y Culturales</w:t>
            </w:r>
          </w:p>
        </w:tc>
        <w:tc>
          <w:tcPr>
            <w:tcW w:w="986" w:type="dxa"/>
            <w:hideMark/>
          </w:tcPr>
          <w:p w14:paraId="3664499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9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9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9C"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A4" w14:textId="77777777" w:rsidTr="00F55729">
        <w:trPr>
          <w:trHeight w:val="495"/>
        </w:trPr>
        <w:tc>
          <w:tcPr>
            <w:tcW w:w="1377" w:type="dxa"/>
            <w:shd w:val="clear" w:color="auto" w:fill="D9D9D9" w:themeFill="background1" w:themeFillShade="D9"/>
            <w:hideMark/>
          </w:tcPr>
          <w:p w14:paraId="3664499E" w14:textId="77777777" w:rsidR="0035399C" w:rsidRPr="00F55729" w:rsidRDefault="0035399C" w:rsidP="00876A41">
            <w:pPr>
              <w:jc w:val="both"/>
              <w:rPr>
                <w:rFonts w:ascii="Arial" w:hAnsi="Arial" w:cs="Arial"/>
                <w:b/>
                <w:bCs/>
              </w:rPr>
            </w:pPr>
            <w:r w:rsidRPr="00F55729">
              <w:rPr>
                <w:rFonts w:ascii="Arial" w:hAnsi="Arial" w:cs="Arial"/>
                <w:b/>
                <w:bCs/>
              </w:rPr>
              <w:t>3120306</w:t>
            </w:r>
          </w:p>
        </w:tc>
        <w:tc>
          <w:tcPr>
            <w:tcW w:w="3113" w:type="dxa"/>
            <w:shd w:val="clear" w:color="auto" w:fill="D9D9D9" w:themeFill="background1" w:themeFillShade="D9"/>
            <w:hideMark/>
          </w:tcPr>
          <w:p w14:paraId="3664499F" w14:textId="77777777" w:rsidR="0035399C" w:rsidRPr="00F55729" w:rsidRDefault="0035399C" w:rsidP="00876A41">
            <w:pPr>
              <w:rPr>
                <w:rFonts w:ascii="Arial" w:hAnsi="Arial" w:cs="Arial"/>
                <w:b/>
                <w:bCs/>
              </w:rPr>
            </w:pPr>
            <w:r w:rsidRPr="00F55729">
              <w:rPr>
                <w:rFonts w:ascii="Arial" w:hAnsi="Arial" w:cs="Arial"/>
                <w:b/>
                <w:bCs/>
              </w:rPr>
              <w:t xml:space="preserve">Inscripción y </w:t>
            </w:r>
            <w:proofErr w:type="spellStart"/>
            <w:r w:rsidRPr="00F55729">
              <w:rPr>
                <w:rFonts w:ascii="Arial" w:hAnsi="Arial" w:cs="Arial"/>
                <w:b/>
                <w:bCs/>
              </w:rPr>
              <w:t>partic</w:t>
            </w:r>
            <w:proofErr w:type="spellEnd"/>
            <w:r w:rsidRPr="00F55729">
              <w:rPr>
                <w:rFonts w:ascii="Arial" w:hAnsi="Arial" w:cs="Arial"/>
                <w:b/>
                <w:bCs/>
              </w:rPr>
              <w:t xml:space="preserve">. en competencias </w:t>
            </w:r>
            <w:proofErr w:type="spellStart"/>
            <w:r w:rsidRPr="00F55729">
              <w:rPr>
                <w:rFonts w:ascii="Arial" w:hAnsi="Arial" w:cs="Arial"/>
                <w:b/>
                <w:bCs/>
              </w:rPr>
              <w:t>deport</w:t>
            </w:r>
            <w:proofErr w:type="spellEnd"/>
            <w:r w:rsidRPr="00F55729">
              <w:rPr>
                <w:rFonts w:ascii="Arial" w:hAnsi="Arial" w:cs="Arial"/>
                <w:b/>
                <w:bCs/>
              </w:rPr>
              <w:t>., culturales y científicas</w:t>
            </w:r>
          </w:p>
        </w:tc>
        <w:tc>
          <w:tcPr>
            <w:tcW w:w="986" w:type="dxa"/>
            <w:shd w:val="clear" w:color="auto" w:fill="D9D9D9" w:themeFill="background1" w:themeFillShade="D9"/>
            <w:hideMark/>
          </w:tcPr>
          <w:p w14:paraId="366449A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3"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AB" w14:textId="77777777" w:rsidTr="00F55729">
        <w:trPr>
          <w:trHeight w:val="315"/>
        </w:trPr>
        <w:tc>
          <w:tcPr>
            <w:tcW w:w="1377" w:type="dxa"/>
            <w:shd w:val="clear" w:color="auto" w:fill="D9D9D9" w:themeFill="background1" w:themeFillShade="D9"/>
            <w:hideMark/>
          </w:tcPr>
          <w:p w14:paraId="366449A5" w14:textId="77777777" w:rsidR="0035399C" w:rsidRPr="00F55729" w:rsidRDefault="0035399C" w:rsidP="00876A41">
            <w:pPr>
              <w:jc w:val="both"/>
              <w:rPr>
                <w:rFonts w:ascii="Arial" w:hAnsi="Arial" w:cs="Arial"/>
                <w:b/>
                <w:bCs/>
              </w:rPr>
            </w:pPr>
            <w:r w:rsidRPr="00F55729">
              <w:rPr>
                <w:rFonts w:ascii="Arial" w:hAnsi="Arial" w:cs="Arial"/>
                <w:b/>
                <w:bCs/>
              </w:rPr>
              <w:t>3120399</w:t>
            </w:r>
          </w:p>
        </w:tc>
        <w:tc>
          <w:tcPr>
            <w:tcW w:w="3113" w:type="dxa"/>
            <w:shd w:val="clear" w:color="auto" w:fill="D9D9D9" w:themeFill="background1" w:themeFillShade="D9"/>
            <w:hideMark/>
          </w:tcPr>
          <w:p w14:paraId="366449A6" w14:textId="77777777" w:rsidR="0035399C" w:rsidRPr="00F55729" w:rsidRDefault="0035399C" w:rsidP="00876A41">
            <w:pPr>
              <w:rPr>
                <w:rFonts w:ascii="Arial" w:hAnsi="Arial" w:cs="Arial"/>
                <w:b/>
                <w:bCs/>
              </w:rPr>
            </w:pPr>
            <w:r w:rsidRPr="00F55729">
              <w:rPr>
                <w:rFonts w:ascii="Arial" w:hAnsi="Arial" w:cs="Arial"/>
                <w:b/>
                <w:bCs/>
              </w:rPr>
              <w:t>Otros Gastos Generales</w:t>
            </w:r>
          </w:p>
        </w:tc>
        <w:tc>
          <w:tcPr>
            <w:tcW w:w="986" w:type="dxa"/>
            <w:shd w:val="clear" w:color="auto" w:fill="D9D9D9" w:themeFill="background1" w:themeFillShade="D9"/>
            <w:hideMark/>
          </w:tcPr>
          <w:p w14:paraId="366449A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A"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B2" w14:textId="77777777" w:rsidTr="00F55729">
        <w:trPr>
          <w:trHeight w:val="315"/>
        </w:trPr>
        <w:tc>
          <w:tcPr>
            <w:tcW w:w="1377" w:type="dxa"/>
            <w:shd w:val="clear" w:color="auto" w:fill="D9D9D9" w:themeFill="background1" w:themeFillShade="D9"/>
            <w:hideMark/>
          </w:tcPr>
          <w:p w14:paraId="366449AC" w14:textId="77777777" w:rsidR="0035399C" w:rsidRPr="00F55729" w:rsidRDefault="0035399C" w:rsidP="00876A41">
            <w:pPr>
              <w:jc w:val="both"/>
              <w:rPr>
                <w:rFonts w:ascii="Arial" w:hAnsi="Arial" w:cs="Arial"/>
                <w:b/>
                <w:bCs/>
              </w:rPr>
            </w:pPr>
            <w:r w:rsidRPr="00F55729">
              <w:rPr>
                <w:rFonts w:ascii="Arial" w:hAnsi="Arial" w:cs="Arial"/>
                <w:b/>
                <w:bCs/>
              </w:rPr>
              <w:lastRenderedPageBreak/>
              <w:t>33</w:t>
            </w:r>
          </w:p>
        </w:tc>
        <w:tc>
          <w:tcPr>
            <w:tcW w:w="3113" w:type="dxa"/>
            <w:shd w:val="clear" w:color="auto" w:fill="D9D9D9" w:themeFill="background1" w:themeFillShade="D9"/>
            <w:hideMark/>
          </w:tcPr>
          <w:p w14:paraId="366449AD" w14:textId="77777777" w:rsidR="0035399C" w:rsidRPr="00F55729" w:rsidRDefault="0035399C" w:rsidP="00876A41">
            <w:pPr>
              <w:rPr>
                <w:rFonts w:ascii="Arial" w:hAnsi="Arial" w:cs="Arial"/>
                <w:b/>
                <w:bCs/>
              </w:rPr>
            </w:pPr>
            <w:r w:rsidRPr="00F55729">
              <w:rPr>
                <w:rFonts w:ascii="Arial" w:hAnsi="Arial" w:cs="Arial"/>
                <w:b/>
                <w:bCs/>
              </w:rPr>
              <w:t>INVERSIÓN</w:t>
            </w:r>
          </w:p>
        </w:tc>
        <w:tc>
          <w:tcPr>
            <w:tcW w:w="986" w:type="dxa"/>
            <w:shd w:val="clear" w:color="auto" w:fill="D9D9D9" w:themeFill="background1" w:themeFillShade="D9"/>
            <w:hideMark/>
          </w:tcPr>
          <w:p w14:paraId="366449A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A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B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B1"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B9" w14:textId="77777777" w:rsidTr="00F55729">
        <w:trPr>
          <w:trHeight w:val="315"/>
        </w:trPr>
        <w:tc>
          <w:tcPr>
            <w:tcW w:w="1377" w:type="dxa"/>
            <w:shd w:val="clear" w:color="auto" w:fill="D9D9D9" w:themeFill="background1" w:themeFillShade="D9"/>
            <w:hideMark/>
          </w:tcPr>
          <w:p w14:paraId="366449B3" w14:textId="77777777" w:rsidR="0035399C" w:rsidRPr="00F55729" w:rsidRDefault="0035399C" w:rsidP="00876A41">
            <w:pPr>
              <w:jc w:val="both"/>
              <w:rPr>
                <w:rFonts w:ascii="Arial" w:hAnsi="Arial" w:cs="Arial"/>
                <w:b/>
                <w:bCs/>
              </w:rPr>
            </w:pPr>
            <w:r w:rsidRPr="00F55729">
              <w:rPr>
                <w:rFonts w:ascii="Arial" w:hAnsi="Arial" w:cs="Arial"/>
                <w:b/>
                <w:bCs/>
              </w:rPr>
              <w:t>331</w:t>
            </w:r>
          </w:p>
        </w:tc>
        <w:tc>
          <w:tcPr>
            <w:tcW w:w="3113" w:type="dxa"/>
            <w:shd w:val="clear" w:color="auto" w:fill="D9D9D9" w:themeFill="background1" w:themeFillShade="D9"/>
            <w:hideMark/>
          </w:tcPr>
          <w:p w14:paraId="366449B4" w14:textId="77777777" w:rsidR="0035399C" w:rsidRPr="00F55729" w:rsidRDefault="0035399C" w:rsidP="00876A41">
            <w:pPr>
              <w:rPr>
                <w:rFonts w:ascii="Arial" w:hAnsi="Arial" w:cs="Arial"/>
                <w:b/>
                <w:bCs/>
              </w:rPr>
            </w:pPr>
            <w:r w:rsidRPr="00F55729">
              <w:rPr>
                <w:rFonts w:ascii="Arial" w:hAnsi="Arial" w:cs="Arial"/>
                <w:b/>
                <w:bCs/>
              </w:rPr>
              <w:t>DIRECTA</w:t>
            </w:r>
          </w:p>
        </w:tc>
        <w:tc>
          <w:tcPr>
            <w:tcW w:w="986" w:type="dxa"/>
            <w:shd w:val="clear" w:color="auto" w:fill="D9D9D9" w:themeFill="background1" w:themeFillShade="D9"/>
            <w:hideMark/>
          </w:tcPr>
          <w:p w14:paraId="366449B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B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B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shd w:val="clear" w:color="auto" w:fill="D9D9D9" w:themeFill="background1" w:themeFillShade="D9"/>
            <w:noWrap/>
            <w:hideMark/>
          </w:tcPr>
          <w:p w14:paraId="366449B8"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C0" w14:textId="77777777" w:rsidTr="00F55729">
        <w:trPr>
          <w:trHeight w:val="315"/>
        </w:trPr>
        <w:tc>
          <w:tcPr>
            <w:tcW w:w="1377" w:type="dxa"/>
            <w:hideMark/>
          </w:tcPr>
          <w:p w14:paraId="366449BA" w14:textId="77777777" w:rsidR="0035399C" w:rsidRPr="00F55729" w:rsidRDefault="0035399C" w:rsidP="00876A41">
            <w:pPr>
              <w:jc w:val="both"/>
              <w:rPr>
                <w:rFonts w:ascii="Arial" w:hAnsi="Arial" w:cs="Arial"/>
              </w:rPr>
            </w:pPr>
            <w:r w:rsidRPr="00F55729">
              <w:rPr>
                <w:rFonts w:ascii="Arial" w:hAnsi="Arial" w:cs="Arial"/>
              </w:rPr>
              <w:t>33101</w:t>
            </w:r>
          </w:p>
        </w:tc>
        <w:tc>
          <w:tcPr>
            <w:tcW w:w="3113" w:type="dxa"/>
            <w:hideMark/>
          </w:tcPr>
          <w:p w14:paraId="366449BB" w14:textId="77777777" w:rsidR="0035399C" w:rsidRPr="00F55729" w:rsidRDefault="0035399C" w:rsidP="00876A41">
            <w:pPr>
              <w:rPr>
                <w:rFonts w:ascii="Arial" w:hAnsi="Arial" w:cs="Arial"/>
              </w:rPr>
            </w:pPr>
            <w:r w:rsidRPr="00F55729">
              <w:rPr>
                <w:rFonts w:ascii="Arial" w:hAnsi="Arial" w:cs="Arial"/>
              </w:rPr>
              <w:t>No. 1 Vitrina Pedagógica</w:t>
            </w:r>
          </w:p>
        </w:tc>
        <w:tc>
          <w:tcPr>
            <w:tcW w:w="986" w:type="dxa"/>
            <w:hideMark/>
          </w:tcPr>
          <w:p w14:paraId="366449B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B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B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BF"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C7" w14:textId="77777777" w:rsidTr="00F55729">
        <w:trPr>
          <w:trHeight w:val="315"/>
        </w:trPr>
        <w:tc>
          <w:tcPr>
            <w:tcW w:w="1377" w:type="dxa"/>
            <w:hideMark/>
          </w:tcPr>
          <w:p w14:paraId="366449C1" w14:textId="77777777" w:rsidR="0035399C" w:rsidRPr="00F55729" w:rsidRDefault="0035399C" w:rsidP="00876A41">
            <w:pPr>
              <w:jc w:val="both"/>
              <w:rPr>
                <w:rFonts w:ascii="Arial" w:hAnsi="Arial" w:cs="Arial"/>
              </w:rPr>
            </w:pPr>
            <w:r w:rsidRPr="00F55729">
              <w:rPr>
                <w:rFonts w:ascii="Arial" w:hAnsi="Arial" w:cs="Arial"/>
              </w:rPr>
              <w:t>33103</w:t>
            </w:r>
          </w:p>
        </w:tc>
        <w:tc>
          <w:tcPr>
            <w:tcW w:w="3113" w:type="dxa"/>
            <w:hideMark/>
          </w:tcPr>
          <w:p w14:paraId="366449C2" w14:textId="77777777" w:rsidR="0035399C" w:rsidRPr="00F55729" w:rsidRDefault="0035399C" w:rsidP="00876A41">
            <w:pPr>
              <w:rPr>
                <w:rFonts w:ascii="Arial" w:hAnsi="Arial" w:cs="Arial"/>
              </w:rPr>
            </w:pPr>
            <w:r w:rsidRPr="00F55729">
              <w:rPr>
                <w:rFonts w:ascii="Arial" w:hAnsi="Arial" w:cs="Arial"/>
              </w:rPr>
              <w:t>No. 3, Medio Ambiente y Prevención de Desastres</w:t>
            </w:r>
          </w:p>
        </w:tc>
        <w:tc>
          <w:tcPr>
            <w:tcW w:w="986" w:type="dxa"/>
            <w:hideMark/>
          </w:tcPr>
          <w:p w14:paraId="366449C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C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C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C6"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CE" w14:textId="77777777" w:rsidTr="00F55729">
        <w:trPr>
          <w:trHeight w:val="315"/>
        </w:trPr>
        <w:tc>
          <w:tcPr>
            <w:tcW w:w="1377" w:type="dxa"/>
            <w:hideMark/>
          </w:tcPr>
          <w:p w14:paraId="366449C8" w14:textId="77777777" w:rsidR="0035399C" w:rsidRPr="00F55729" w:rsidRDefault="0035399C" w:rsidP="00876A41">
            <w:pPr>
              <w:jc w:val="both"/>
              <w:rPr>
                <w:rFonts w:ascii="Arial" w:hAnsi="Arial" w:cs="Arial"/>
              </w:rPr>
            </w:pPr>
            <w:r w:rsidRPr="00F55729">
              <w:rPr>
                <w:rFonts w:ascii="Arial" w:hAnsi="Arial" w:cs="Arial"/>
              </w:rPr>
              <w:t>33104</w:t>
            </w:r>
          </w:p>
        </w:tc>
        <w:tc>
          <w:tcPr>
            <w:tcW w:w="3113" w:type="dxa"/>
            <w:hideMark/>
          </w:tcPr>
          <w:p w14:paraId="366449C9" w14:textId="77777777" w:rsidR="0035399C" w:rsidRPr="00F55729" w:rsidRDefault="0035399C" w:rsidP="00876A41">
            <w:pPr>
              <w:rPr>
                <w:rFonts w:ascii="Arial" w:hAnsi="Arial" w:cs="Arial"/>
              </w:rPr>
            </w:pPr>
            <w:r w:rsidRPr="00F55729">
              <w:rPr>
                <w:rFonts w:ascii="Arial" w:hAnsi="Arial" w:cs="Arial"/>
              </w:rPr>
              <w:t>No. 4.Aprovechamiento  del Tiempo Libre</w:t>
            </w:r>
          </w:p>
        </w:tc>
        <w:tc>
          <w:tcPr>
            <w:tcW w:w="986" w:type="dxa"/>
            <w:hideMark/>
          </w:tcPr>
          <w:p w14:paraId="366449C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C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C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CD"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D5" w14:textId="77777777" w:rsidTr="00F55729">
        <w:trPr>
          <w:trHeight w:val="315"/>
        </w:trPr>
        <w:tc>
          <w:tcPr>
            <w:tcW w:w="1377" w:type="dxa"/>
            <w:hideMark/>
          </w:tcPr>
          <w:p w14:paraId="366449CF" w14:textId="77777777" w:rsidR="0035399C" w:rsidRPr="00F55729" w:rsidRDefault="0035399C" w:rsidP="00876A41">
            <w:pPr>
              <w:jc w:val="both"/>
              <w:rPr>
                <w:rFonts w:ascii="Arial" w:hAnsi="Arial" w:cs="Arial"/>
              </w:rPr>
            </w:pPr>
            <w:r w:rsidRPr="00F55729">
              <w:rPr>
                <w:rFonts w:ascii="Arial" w:hAnsi="Arial" w:cs="Arial"/>
              </w:rPr>
              <w:t>33105</w:t>
            </w:r>
          </w:p>
        </w:tc>
        <w:tc>
          <w:tcPr>
            <w:tcW w:w="3113" w:type="dxa"/>
            <w:hideMark/>
          </w:tcPr>
          <w:p w14:paraId="366449D0" w14:textId="77777777" w:rsidR="0035399C" w:rsidRPr="00F55729" w:rsidRDefault="0035399C" w:rsidP="00876A41">
            <w:pPr>
              <w:rPr>
                <w:rFonts w:ascii="Arial" w:hAnsi="Arial" w:cs="Arial"/>
              </w:rPr>
            </w:pPr>
            <w:r w:rsidRPr="00F55729">
              <w:rPr>
                <w:rFonts w:ascii="Arial" w:hAnsi="Arial" w:cs="Arial"/>
              </w:rPr>
              <w:t>No. 5.Educaciòn Sexual</w:t>
            </w:r>
          </w:p>
        </w:tc>
        <w:tc>
          <w:tcPr>
            <w:tcW w:w="986" w:type="dxa"/>
            <w:hideMark/>
          </w:tcPr>
          <w:p w14:paraId="366449D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D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D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D4"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DC" w14:textId="77777777" w:rsidTr="00F55729">
        <w:trPr>
          <w:trHeight w:val="315"/>
        </w:trPr>
        <w:tc>
          <w:tcPr>
            <w:tcW w:w="1377" w:type="dxa"/>
            <w:hideMark/>
          </w:tcPr>
          <w:p w14:paraId="366449D6" w14:textId="77777777" w:rsidR="0035399C" w:rsidRPr="00F55729" w:rsidRDefault="0035399C" w:rsidP="00876A41">
            <w:pPr>
              <w:jc w:val="both"/>
              <w:rPr>
                <w:rFonts w:ascii="Arial" w:hAnsi="Arial" w:cs="Arial"/>
              </w:rPr>
            </w:pPr>
            <w:r w:rsidRPr="00F55729">
              <w:rPr>
                <w:rFonts w:ascii="Arial" w:hAnsi="Arial" w:cs="Arial"/>
              </w:rPr>
              <w:t>33106</w:t>
            </w:r>
          </w:p>
        </w:tc>
        <w:tc>
          <w:tcPr>
            <w:tcW w:w="3113" w:type="dxa"/>
            <w:hideMark/>
          </w:tcPr>
          <w:p w14:paraId="366449D7" w14:textId="77777777" w:rsidR="0035399C" w:rsidRPr="00F55729" w:rsidRDefault="0035399C" w:rsidP="00876A41">
            <w:pPr>
              <w:rPr>
                <w:rFonts w:ascii="Arial" w:hAnsi="Arial" w:cs="Arial"/>
              </w:rPr>
            </w:pPr>
            <w:r w:rsidRPr="00F55729">
              <w:rPr>
                <w:rFonts w:ascii="Arial" w:hAnsi="Arial" w:cs="Arial"/>
              </w:rPr>
              <w:t xml:space="preserve">No. 6.Compra Equipos Beneficio de los Estudiantes </w:t>
            </w:r>
          </w:p>
        </w:tc>
        <w:tc>
          <w:tcPr>
            <w:tcW w:w="986" w:type="dxa"/>
            <w:hideMark/>
          </w:tcPr>
          <w:p w14:paraId="366449D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D9"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DA"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DB"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E3" w14:textId="77777777" w:rsidTr="00F55729">
        <w:trPr>
          <w:trHeight w:val="315"/>
        </w:trPr>
        <w:tc>
          <w:tcPr>
            <w:tcW w:w="1377" w:type="dxa"/>
            <w:hideMark/>
          </w:tcPr>
          <w:p w14:paraId="366449DD" w14:textId="77777777" w:rsidR="0035399C" w:rsidRPr="00F55729" w:rsidRDefault="0035399C" w:rsidP="00876A41">
            <w:pPr>
              <w:jc w:val="both"/>
              <w:rPr>
                <w:rFonts w:ascii="Arial" w:hAnsi="Arial" w:cs="Arial"/>
              </w:rPr>
            </w:pPr>
            <w:r w:rsidRPr="00F55729">
              <w:rPr>
                <w:rFonts w:ascii="Arial" w:hAnsi="Arial" w:cs="Arial"/>
              </w:rPr>
              <w:t>33107</w:t>
            </w:r>
          </w:p>
        </w:tc>
        <w:tc>
          <w:tcPr>
            <w:tcW w:w="3113" w:type="dxa"/>
            <w:hideMark/>
          </w:tcPr>
          <w:p w14:paraId="366449DE" w14:textId="77777777" w:rsidR="0035399C" w:rsidRPr="00F55729" w:rsidRDefault="0035399C" w:rsidP="00876A41">
            <w:pPr>
              <w:rPr>
                <w:rFonts w:ascii="Arial" w:hAnsi="Arial" w:cs="Arial"/>
              </w:rPr>
            </w:pPr>
            <w:r w:rsidRPr="00F55729">
              <w:rPr>
                <w:rFonts w:ascii="Arial" w:hAnsi="Arial" w:cs="Arial"/>
              </w:rPr>
              <w:t>No 7. Formación de Valores</w:t>
            </w:r>
          </w:p>
        </w:tc>
        <w:tc>
          <w:tcPr>
            <w:tcW w:w="986" w:type="dxa"/>
            <w:hideMark/>
          </w:tcPr>
          <w:p w14:paraId="366449D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0"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1"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2"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EA" w14:textId="77777777" w:rsidTr="00F55729">
        <w:trPr>
          <w:trHeight w:val="315"/>
        </w:trPr>
        <w:tc>
          <w:tcPr>
            <w:tcW w:w="1377" w:type="dxa"/>
            <w:hideMark/>
          </w:tcPr>
          <w:p w14:paraId="366449E4" w14:textId="77777777" w:rsidR="0035399C" w:rsidRPr="00F55729" w:rsidRDefault="0035399C" w:rsidP="00876A41">
            <w:pPr>
              <w:jc w:val="both"/>
              <w:rPr>
                <w:rFonts w:ascii="Arial" w:hAnsi="Arial" w:cs="Arial"/>
              </w:rPr>
            </w:pPr>
            <w:r w:rsidRPr="00F55729">
              <w:rPr>
                <w:rFonts w:ascii="Arial" w:hAnsi="Arial" w:cs="Arial"/>
              </w:rPr>
              <w:t>33108</w:t>
            </w:r>
          </w:p>
        </w:tc>
        <w:tc>
          <w:tcPr>
            <w:tcW w:w="3113" w:type="dxa"/>
            <w:hideMark/>
          </w:tcPr>
          <w:p w14:paraId="366449E5" w14:textId="77777777" w:rsidR="0035399C" w:rsidRPr="00F55729" w:rsidRDefault="0035399C" w:rsidP="00876A41">
            <w:pPr>
              <w:rPr>
                <w:rFonts w:ascii="Arial" w:hAnsi="Arial" w:cs="Arial"/>
              </w:rPr>
            </w:pPr>
            <w:r w:rsidRPr="00F55729">
              <w:rPr>
                <w:rFonts w:ascii="Arial" w:hAnsi="Arial" w:cs="Arial"/>
              </w:rPr>
              <w:t>No. 8. Formación Técnica y para el Trabajo</w:t>
            </w:r>
          </w:p>
        </w:tc>
        <w:tc>
          <w:tcPr>
            <w:tcW w:w="986" w:type="dxa"/>
            <w:hideMark/>
          </w:tcPr>
          <w:p w14:paraId="366449E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7"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8"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9"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F1" w14:textId="77777777" w:rsidTr="00F55729">
        <w:trPr>
          <w:trHeight w:val="315"/>
        </w:trPr>
        <w:tc>
          <w:tcPr>
            <w:tcW w:w="1377" w:type="dxa"/>
            <w:hideMark/>
          </w:tcPr>
          <w:p w14:paraId="366449EB" w14:textId="77777777" w:rsidR="0035399C" w:rsidRPr="00F55729" w:rsidRDefault="0035399C" w:rsidP="00876A41">
            <w:pPr>
              <w:jc w:val="both"/>
              <w:rPr>
                <w:rFonts w:ascii="Arial" w:hAnsi="Arial" w:cs="Arial"/>
              </w:rPr>
            </w:pPr>
            <w:r w:rsidRPr="00F55729">
              <w:rPr>
                <w:rFonts w:ascii="Arial" w:hAnsi="Arial" w:cs="Arial"/>
              </w:rPr>
              <w:t>33109</w:t>
            </w:r>
          </w:p>
        </w:tc>
        <w:tc>
          <w:tcPr>
            <w:tcW w:w="3113" w:type="dxa"/>
            <w:hideMark/>
          </w:tcPr>
          <w:p w14:paraId="366449EC" w14:textId="77777777" w:rsidR="0035399C" w:rsidRPr="00F55729" w:rsidRDefault="0035399C" w:rsidP="00876A41">
            <w:pPr>
              <w:rPr>
                <w:rFonts w:ascii="Arial" w:hAnsi="Arial" w:cs="Arial"/>
              </w:rPr>
            </w:pPr>
            <w:r w:rsidRPr="00F55729">
              <w:rPr>
                <w:rFonts w:ascii="Arial" w:hAnsi="Arial" w:cs="Arial"/>
              </w:rPr>
              <w:t>No. 9. Fomento de la Cultura</w:t>
            </w:r>
          </w:p>
        </w:tc>
        <w:tc>
          <w:tcPr>
            <w:tcW w:w="986" w:type="dxa"/>
            <w:hideMark/>
          </w:tcPr>
          <w:p w14:paraId="366449E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E"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EF"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0"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F8" w14:textId="77777777" w:rsidTr="00F55729">
        <w:trPr>
          <w:trHeight w:val="315"/>
        </w:trPr>
        <w:tc>
          <w:tcPr>
            <w:tcW w:w="1377" w:type="dxa"/>
            <w:hideMark/>
          </w:tcPr>
          <w:p w14:paraId="366449F2" w14:textId="77777777" w:rsidR="0035399C" w:rsidRPr="00F55729" w:rsidRDefault="0035399C" w:rsidP="00876A41">
            <w:pPr>
              <w:jc w:val="both"/>
              <w:rPr>
                <w:rFonts w:ascii="Arial" w:hAnsi="Arial" w:cs="Arial"/>
              </w:rPr>
            </w:pPr>
            <w:r w:rsidRPr="00F55729">
              <w:rPr>
                <w:rFonts w:ascii="Arial" w:hAnsi="Arial" w:cs="Arial"/>
              </w:rPr>
              <w:t>33110</w:t>
            </w:r>
          </w:p>
        </w:tc>
        <w:tc>
          <w:tcPr>
            <w:tcW w:w="3113" w:type="dxa"/>
            <w:hideMark/>
          </w:tcPr>
          <w:p w14:paraId="366449F3" w14:textId="77777777" w:rsidR="0035399C" w:rsidRPr="00F55729" w:rsidRDefault="0035399C" w:rsidP="00876A41">
            <w:pPr>
              <w:rPr>
                <w:rFonts w:ascii="Arial" w:hAnsi="Arial" w:cs="Arial"/>
              </w:rPr>
            </w:pPr>
            <w:r w:rsidRPr="00F55729">
              <w:rPr>
                <w:rFonts w:ascii="Arial" w:hAnsi="Arial" w:cs="Arial"/>
              </w:rPr>
              <w:t>No. 10. Investigación y Estudios</w:t>
            </w:r>
          </w:p>
        </w:tc>
        <w:tc>
          <w:tcPr>
            <w:tcW w:w="986" w:type="dxa"/>
            <w:hideMark/>
          </w:tcPr>
          <w:p w14:paraId="366449F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5"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6"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7"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9FF" w14:textId="77777777" w:rsidTr="00F55729">
        <w:trPr>
          <w:trHeight w:val="315"/>
        </w:trPr>
        <w:tc>
          <w:tcPr>
            <w:tcW w:w="1377" w:type="dxa"/>
            <w:hideMark/>
          </w:tcPr>
          <w:p w14:paraId="366449F9" w14:textId="77777777" w:rsidR="0035399C" w:rsidRPr="00F55729" w:rsidRDefault="0035399C" w:rsidP="00876A41">
            <w:pPr>
              <w:jc w:val="both"/>
              <w:rPr>
                <w:rFonts w:ascii="Arial" w:hAnsi="Arial" w:cs="Arial"/>
              </w:rPr>
            </w:pPr>
            <w:r w:rsidRPr="00F55729">
              <w:rPr>
                <w:rFonts w:ascii="Arial" w:hAnsi="Arial" w:cs="Arial"/>
              </w:rPr>
              <w:t>33111</w:t>
            </w:r>
          </w:p>
        </w:tc>
        <w:tc>
          <w:tcPr>
            <w:tcW w:w="3113" w:type="dxa"/>
            <w:hideMark/>
          </w:tcPr>
          <w:p w14:paraId="366449FA" w14:textId="77777777" w:rsidR="0035399C" w:rsidRPr="00F55729" w:rsidRDefault="0035399C" w:rsidP="00876A41">
            <w:pPr>
              <w:rPr>
                <w:rFonts w:ascii="Arial" w:hAnsi="Arial" w:cs="Arial"/>
              </w:rPr>
            </w:pPr>
            <w:r w:rsidRPr="00F55729">
              <w:rPr>
                <w:rFonts w:ascii="Arial" w:hAnsi="Arial" w:cs="Arial"/>
              </w:rPr>
              <w:t>No. 11. Otros Proyectos</w:t>
            </w:r>
          </w:p>
        </w:tc>
        <w:tc>
          <w:tcPr>
            <w:tcW w:w="986" w:type="dxa"/>
            <w:hideMark/>
          </w:tcPr>
          <w:p w14:paraId="366449FB"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C"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D"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9FE" w14:textId="77777777" w:rsidR="0035399C" w:rsidRPr="00F55729" w:rsidRDefault="0035399C" w:rsidP="00876A41">
            <w:pPr>
              <w:jc w:val="both"/>
              <w:rPr>
                <w:rFonts w:ascii="Arial" w:hAnsi="Arial" w:cs="Arial"/>
                <w:b/>
                <w:bCs/>
              </w:rPr>
            </w:pPr>
            <w:r w:rsidRPr="00F55729">
              <w:rPr>
                <w:rFonts w:ascii="Arial" w:hAnsi="Arial" w:cs="Arial"/>
                <w:b/>
                <w:bCs/>
              </w:rPr>
              <w:t> </w:t>
            </w:r>
          </w:p>
        </w:tc>
      </w:tr>
      <w:tr w:rsidR="0035399C" w:rsidRPr="00F55729" w14:paraId="36644A06" w14:textId="77777777" w:rsidTr="00F55729">
        <w:trPr>
          <w:trHeight w:val="315"/>
        </w:trPr>
        <w:tc>
          <w:tcPr>
            <w:tcW w:w="1377" w:type="dxa"/>
            <w:hideMark/>
          </w:tcPr>
          <w:p w14:paraId="36644A00" w14:textId="77777777" w:rsidR="0035399C" w:rsidRPr="00F55729" w:rsidRDefault="0035399C" w:rsidP="00876A41">
            <w:pPr>
              <w:jc w:val="both"/>
              <w:rPr>
                <w:rFonts w:ascii="Arial" w:hAnsi="Arial" w:cs="Arial"/>
              </w:rPr>
            </w:pPr>
            <w:r w:rsidRPr="00F55729">
              <w:rPr>
                <w:rFonts w:ascii="Arial" w:hAnsi="Arial" w:cs="Arial"/>
              </w:rPr>
              <w:t> </w:t>
            </w:r>
          </w:p>
        </w:tc>
        <w:tc>
          <w:tcPr>
            <w:tcW w:w="3113" w:type="dxa"/>
            <w:hideMark/>
          </w:tcPr>
          <w:p w14:paraId="36644A01" w14:textId="77777777" w:rsidR="0035399C" w:rsidRPr="00F55729" w:rsidRDefault="0035399C" w:rsidP="00876A41">
            <w:pPr>
              <w:rPr>
                <w:rFonts w:ascii="Arial" w:hAnsi="Arial" w:cs="Arial"/>
                <w:b/>
                <w:bCs/>
              </w:rPr>
            </w:pPr>
            <w:r w:rsidRPr="00F55729">
              <w:rPr>
                <w:rFonts w:ascii="Arial" w:hAnsi="Arial" w:cs="Arial"/>
                <w:b/>
                <w:bCs/>
              </w:rPr>
              <w:t>TOTAL GASTOS</w:t>
            </w:r>
          </w:p>
        </w:tc>
        <w:tc>
          <w:tcPr>
            <w:tcW w:w="986" w:type="dxa"/>
            <w:hideMark/>
          </w:tcPr>
          <w:p w14:paraId="36644A02"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A03"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A04" w14:textId="77777777" w:rsidR="0035399C" w:rsidRPr="00F55729" w:rsidRDefault="0035399C" w:rsidP="00876A41">
            <w:pPr>
              <w:jc w:val="both"/>
              <w:rPr>
                <w:rFonts w:ascii="Arial" w:hAnsi="Arial" w:cs="Arial"/>
                <w:b/>
                <w:bCs/>
              </w:rPr>
            </w:pPr>
            <w:r w:rsidRPr="00F55729">
              <w:rPr>
                <w:rFonts w:ascii="Arial" w:hAnsi="Arial" w:cs="Arial"/>
                <w:b/>
                <w:bCs/>
              </w:rPr>
              <w:t> </w:t>
            </w:r>
          </w:p>
        </w:tc>
        <w:tc>
          <w:tcPr>
            <w:tcW w:w="1240" w:type="dxa"/>
            <w:noWrap/>
            <w:hideMark/>
          </w:tcPr>
          <w:p w14:paraId="36644A05" w14:textId="77777777" w:rsidR="0035399C" w:rsidRPr="00F55729" w:rsidRDefault="0035399C" w:rsidP="00876A41">
            <w:pPr>
              <w:jc w:val="both"/>
              <w:rPr>
                <w:rFonts w:ascii="Arial" w:hAnsi="Arial" w:cs="Arial"/>
                <w:b/>
                <w:bCs/>
              </w:rPr>
            </w:pPr>
            <w:r w:rsidRPr="00F55729">
              <w:rPr>
                <w:rFonts w:ascii="Arial" w:hAnsi="Arial" w:cs="Arial"/>
                <w:b/>
                <w:bCs/>
              </w:rPr>
              <w:t> </w:t>
            </w:r>
          </w:p>
        </w:tc>
      </w:tr>
    </w:tbl>
    <w:p w14:paraId="36644A07" w14:textId="77777777" w:rsidR="0035399C" w:rsidRPr="00F55729" w:rsidRDefault="0035399C" w:rsidP="0035399C">
      <w:pPr>
        <w:jc w:val="both"/>
        <w:rPr>
          <w:rFonts w:ascii="Arial" w:hAnsi="Arial" w:cs="Arial"/>
        </w:rPr>
      </w:pPr>
    </w:p>
    <w:p w14:paraId="36644A08" w14:textId="77777777" w:rsidR="00345813" w:rsidRDefault="00345813" w:rsidP="0035399C">
      <w:pPr>
        <w:jc w:val="center"/>
        <w:rPr>
          <w:rFonts w:ascii="Arial" w:hAnsi="Arial" w:cs="Arial"/>
          <w:b/>
        </w:rPr>
      </w:pPr>
    </w:p>
    <w:p w14:paraId="36644A09" w14:textId="77777777" w:rsidR="00345813" w:rsidRDefault="00345813" w:rsidP="0035399C">
      <w:pPr>
        <w:jc w:val="center"/>
        <w:rPr>
          <w:rFonts w:ascii="Arial" w:hAnsi="Arial" w:cs="Arial"/>
          <w:b/>
        </w:rPr>
      </w:pPr>
    </w:p>
    <w:p w14:paraId="36644A0A" w14:textId="77777777" w:rsidR="004C108D" w:rsidRDefault="004C108D" w:rsidP="0035399C">
      <w:pPr>
        <w:jc w:val="center"/>
        <w:rPr>
          <w:rFonts w:ascii="Arial" w:hAnsi="Arial" w:cs="Arial"/>
          <w:b/>
        </w:rPr>
      </w:pPr>
    </w:p>
    <w:p w14:paraId="36644A0B" w14:textId="77777777" w:rsidR="0035399C" w:rsidRPr="00F55729" w:rsidRDefault="0035399C" w:rsidP="0035399C">
      <w:pPr>
        <w:jc w:val="center"/>
        <w:rPr>
          <w:rFonts w:ascii="Arial" w:hAnsi="Arial" w:cs="Arial"/>
          <w:b/>
        </w:rPr>
      </w:pPr>
      <w:r w:rsidRPr="00F55729">
        <w:rPr>
          <w:rFonts w:ascii="Arial" w:hAnsi="Arial" w:cs="Arial"/>
          <w:b/>
        </w:rPr>
        <w:lastRenderedPageBreak/>
        <w:t>SEGUNDA PARTE</w:t>
      </w:r>
    </w:p>
    <w:p w14:paraId="36644A0C" w14:textId="77777777" w:rsidR="0035399C" w:rsidRPr="00F55729" w:rsidRDefault="0035399C" w:rsidP="0035399C">
      <w:pPr>
        <w:jc w:val="center"/>
        <w:rPr>
          <w:rFonts w:ascii="Arial" w:hAnsi="Arial" w:cs="Arial"/>
          <w:b/>
        </w:rPr>
      </w:pPr>
      <w:r w:rsidRPr="00F55729">
        <w:rPr>
          <w:rFonts w:ascii="Arial" w:hAnsi="Arial" w:cs="Arial"/>
          <w:b/>
        </w:rPr>
        <w:t>DISPOSICIONES GENERALES</w:t>
      </w:r>
    </w:p>
    <w:p w14:paraId="36644A0D" w14:textId="77777777" w:rsidR="0035399C" w:rsidRPr="00F55729" w:rsidRDefault="0035399C" w:rsidP="0035399C">
      <w:pPr>
        <w:jc w:val="center"/>
        <w:rPr>
          <w:rFonts w:ascii="Arial" w:hAnsi="Arial" w:cs="Arial"/>
          <w:b/>
        </w:rPr>
      </w:pPr>
      <w:r w:rsidRPr="00F55729">
        <w:rPr>
          <w:rFonts w:ascii="Arial" w:hAnsi="Arial" w:cs="Arial"/>
          <w:b/>
        </w:rPr>
        <w:t>CAPITULO I</w:t>
      </w:r>
    </w:p>
    <w:p w14:paraId="36644A0E" w14:textId="77777777" w:rsidR="0035399C" w:rsidRPr="00F55729" w:rsidRDefault="0035399C" w:rsidP="0035399C">
      <w:pPr>
        <w:jc w:val="center"/>
        <w:rPr>
          <w:rFonts w:ascii="Arial" w:hAnsi="Arial" w:cs="Arial"/>
          <w:b/>
        </w:rPr>
      </w:pPr>
      <w:r w:rsidRPr="00F55729">
        <w:rPr>
          <w:rFonts w:ascii="Arial" w:hAnsi="Arial" w:cs="Arial"/>
          <w:b/>
        </w:rPr>
        <w:t>PRESUPUESTO DE INGRESOS</w:t>
      </w:r>
    </w:p>
    <w:p w14:paraId="36644A0F"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b/>
          <w:color w:val="000000"/>
        </w:rPr>
        <w:t>ARTICULO 3º.</w:t>
      </w:r>
      <w:r w:rsidRPr="00F55729">
        <w:rPr>
          <w:rFonts w:ascii="Arial" w:hAnsi="Arial" w:cs="Arial"/>
          <w:color w:val="000000"/>
        </w:rPr>
        <w:t xml:space="preserve"> El Colegio no puede cobrar derechos académicos, ni cobros complementarios a los estudiantes de grado 0 a 11, ciclos 1, 2, 3, 4, 5 y 6 de educación para adultos, </w:t>
      </w:r>
      <w:r w:rsidRPr="00F55729">
        <w:rPr>
          <w:rFonts w:ascii="Arial" w:hAnsi="Arial" w:cs="Arial"/>
        </w:rPr>
        <w:t>aceleración primeras letras, pre jardín, jardín, primaria acelerada, secundaria acelerada y el ciclo complementario, grados 12 y 13.</w:t>
      </w:r>
    </w:p>
    <w:p w14:paraId="36644A10" w14:textId="77777777" w:rsidR="0035399C" w:rsidRPr="00F55729" w:rsidRDefault="0035399C" w:rsidP="0035399C">
      <w:pPr>
        <w:autoSpaceDE w:val="0"/>
        <w:autoSpaceDN w:val="0"/>
        <w:adjustRightInd w:val="0"/>
        <w:jc w:val="both"/>
        <w:rPr>
          <w:rFonts w:ascii="Arial" w:hAnsi="Arial" w:cs="Arial"/>
          <w:color w:val="000000"/>
        </w:rPr>
      </w:pPr>
      <w:r w:rsidRPr="00F55729">
        <w:rPr>
          <w:rFonts w:ascii="Arial" w:hAnsi="Arial" w:cs="Arial"/>
          <w:b/>
          <w:color w:val="000000"/>
        </w:rPr>
        <w:t>ARTICULO 4º.</w:t>
      </w:r>
      <w:r w:rsidRPr="00F55729">
        <w:rPr>
          <w:rFonts w:ascii="Arial" w:hAnsi="Arial" w:cs="Arial"/>
          <w:color w:val="000000"/>
        </w:rPr>
        <w:t xml:space="preserve"> Los valores por la reposición de carné, agenda y manual de convivencia y certificaciones y constancias, los determina el Consejo Directivo por Acuerdo, atendiendo los parámetros que fije la Dirección Financiera de la Secretaria de Educación de Bogotá en los lineamientos de programación presupuestal.</w:t>
      </w:r>
    </w:p>
    <w:p w14:paraId="36644A11" w14:textId="77777777" w:rsidR="0035399C" w:rsidRPr="00F55729" w:rsidRDefault="0035399C" w:rsidP="0035399C">
      <w:pPr>
        <w:autoSpaceDE w:val="0"/>
        <w:autoSpaceDN w:val="0"/>
        <w:adjustRightInd w:val="0"/>
        <w:jc w:val="both"/>
        <w:rPr>
          <w:rFonts w:ascii="Arial" w:hAnsi="Arial" w:cs="Arial"/>
          <w:color w:val="000000"/>
        </w:rPr>
      </w:pPr>
      <w:r w:rsidRPr="00F55729">
        <w:rPr>
          <w:rFonts w:ascii="Arial" w:hAnsi="Arial" w:cs="Arial"/>
          <w:b/>
          <w:color w:val="000000"/>
        </w:rPr>
        <w:t>ARTICULO 5º.</w:t>
      </w:r>
      <w:r w:rsidRPr="00F55729">
        <w:rPr>
          <w:rFonts w:ascii="Arial" w:hAnsi="Arial" w:cs="Arial"/>
          <w:color w:val="000000"/>
        </w:rPr>
        <w:t xml:space="preserve"> Solo se podrá cobrar las certificaciones y constancias a los ex - alumnos del Sistema Integrado de Matriculas – SIMAT.</w:t>
      </w:r>
    </w:p>
    <w:p w14:paraId="36644A12" w14:textId="77777777" w:rsidR="0035399C" w:rsidRPr="00F55729" w:rsidRDefault="0035399C" w:rsidP="0035399C">
      <w:pPr>
        <w:autoSpaceDE w:val="0"/>
        <w:autoSpaceDN w:val="0"/>
        <w:adjustRightInd w:val="0"/>
        <w:jc w:val="both"/>
        <w:rPr>
          <w:rFonts w:ascii="Arial" w:hAnsi="Arial" w:cs="Arial"/>
          <w:color w:val="000000"/>
        </w:rPr>
      </w:pPr>
      <w:r w:rsidRPr="00F55729">
        <w:rPr>
          <w:rFonts w:ascii="Arial" w:hAnsi="Arial" w:cs="Arial"/>
          <w:b/>
          <w:color w:val="000000"/>
        </w:rPr>
        <w:t>ARTICULO 6º.</w:t>
      </w:r>
      <w:r w:rsidRPr="00F55729">
        <w:rPr>
          <w:rFonts w:ascii="Arial" w:hAnsi="Arial" w:cs="Arial"/>
          <w:color w:val="000000"/>
        </w:rPr>
        <w:t xml:space="preserve"> La gratuidad educativa se financia con los recursos del Sistema General de Participaciones que gire el Ministerio de Educación Nacional y los recursos que situé la Secretaria de Educación del Distrito por resolución.</w:t>
      </w:r>
    </w:p>
    <w:p w14:paraId="36644A13" w14:textId="77777777" w:rsidR="0035399C" w:rsidRPr="00F55729" w:rsidRDefault="0035399C" w:rsidP="0035399C">
      <w:pPr>
        <w:pStyle w:val="Default"/>
        <w:tabs>
          <w:tab w:val="left" w:pos="6521"/>
        </w:tabs>
        <w:jc w:val="both"/>
        <w:rPr>
          <w:rFonts w:ascii="Arial" w:hAnsi="Arial" w:cs="Arial"/>
          <w:sz w:val="22"/>
          <w:szCs w:val="22"/>
        </w:rPr>
      </w:pPr>
      <w:r w:rsidRPr="00F55729">
        <w:rPr>
          <w:rFonts w:ascii="Arial" w:hAnsi="Arial" w:cs="Arial"/>
          <w:b/>
          <w:sz w:val="22"/>
          <w:szCs w:val="22"/>
        </w:rPr>
        <w:t>ARTICULO 7º.</w:t>
      </w:r>
      <w:r w:rsidRPr="00F55729">
        <w:rPr>
          <w:rFonts w:ascii="Arial" w:hAnsi="Arial" w:cs="Arial"/>
          <w:sz w:val="22"/>
          <w:szCs w:val="22"/>
        </w:rPr>
        <w:t xml:space="preserve"> Los recursos que perciba la institución educativa se administrarán a través de los Fondos de Servicios Educativos conforme al Decreto 1075 de 2015, las normas de contratación vigentes, las que las modifiquen o sustituyan y las que se establecen en la presente Resolución.</w:t>
      </w:r>
    </w:p>
    <w:p w14:paraId="36644A14" w14:textId="77777777" w:rsidR="0035399C" w:rsidRPr="00F55729" w:rsidRDefault="0035399C" w:rsidP="0035399C">
      <w:pPr>
        <w:pStyle w:val="Default"/>
        <w:tabs>
          <w:tab w:val="left" w:pos="6521"/>
        </w:tabs>
        <w:jc w:val="both"/>
        <w:rPr>
          <w:rFonts w:ascii="Arial" w:hAnsi="Arial" w:cs="Arial"/>
          <w:sz w:val="22"/>
          <w:szCs w:val="22"/>
        </w:rPr>
      </w:pPr>
    </w:p>
    <w:p w14:paraId="36644A15" w14:textId="77777777" w:rsidR="0035399C" w:rsidRPr="00F55729" w:rsidRDefault="0035399C" w:rsidP="0035399C">
      <w:pPr>
        <w:autoSpaceDE w:val="0"/>
        <w:autoSpaceDN w:val="0"/>
        <w:adjustRightInd w:val="0"/>
        <w:jc w:val="both"/>
        <w:rPr>
          <w:rFonts w:ascii="Arial" w:hAnsi="Arial" w:cs="Arial"/>
          <w:color w:val="000000"/>
        </w:rPr>
      </w:pPr>
      <w:r w:rsidRPr="00F55729">
        <w:rPr>
          <w:rFonts w:ascii="Arial" w:hAnsi="Arial" w:cs="Arial"/>
          <w:b/>
          <w:color w:val="000000"/>
        </w:rPr>
        <w:t>ARTICULO 8º.</w:t>
      </w:r>
      <w:r w:rsidRPr="00F55729">
        <w:rPr>
          <w:rFonts w:ascii="Arial" w:hAnsi="Arial" w:cs="Arial"/>
          <w:color w:val="000000"/>
        </w:rPr>
        <w:t xml:space="preserve"> La destinación de los recursos deberá realizarse teniendo en cuenta las políticas, programas y proyectos en materia educativa contemplados en el Plan de Desarrollo del Distrito, en el Plan Sectorial de Educación, el PEI del colegio, el Plan Anual de Adquisiciones y la priorización de necesidades del mismo.</w:t>
      </w:r>
    </w:p>
    <w:p w14:paraId="36644A16" w14:textId="77777777" w:rsidR="0035399C" w:rsidRPr="00F55729" w:rsidRDefault="0035399C" w:rsidP="0035399C">
      <w:pPr>
        <w:pStyle w:val="Default"/>
        <w:tabs>
          <w:tab w:val="left" w:pos="6521"/>
        </w:tabs>
        <w:jc w:val="both"/>
        <w:rPr>
          <w:rFonts w:ascii="Arial" w:hAnsi="Arial" w:cs="Arial"/>
          <w:sz w:val="22"/>
          <w:szCs w:val="22"/>
        </w:rPr>
      </w:pPr>
      <w:r w:rsidRPr="00F55729">
        <w:rPr>
          <w:rFonts w:ascii="Arial" w:hAnsi="Arial" w:cs="Arial"/>
          <w:b/>
          <w:sz w:val="22"/>
          <w:szCs w:val="22"/>
        </w:rPr>
        <w:t>ARTICULO 9º.</w:t>
      </w:r>
      <w:r w:rsidRPr="00F55729">
        <w:rPr>
          <w:rFonts w:ascii="Arial" w:hAnsi="Arial" w:cs="Arial"/>
          <w:sz w:val="22"/>
          <w:szCs w:val="22"/>
        </w:rPr>
        <w:t xml:space="preserve"> El presupuesto del colegio es de caja, razón por la cual el rector o director rural no puede asumir compromisos, obligaciones o pagos por encima del flujo de caja o sin contar con disponibilidad de recursos en tesorería, ni puede contraer obligaciones imputables al presupuesto de gastos del Fondo de Servicios Educativos sobre apropiaciones inexistentes o que excedan el saldo disponible</w:t>
      </w:r>
      <w:r w:rsidRPr="00F55729">
        <w:rPr>
          <w:rStyle w:val="Refdenotaalpie"/>
          <w:rFonts w:ascii="Arial" w:hAnsi="Arial" w:cs="Arial"/>
          <w:sz w:val="22"/>
          <w:szCs w:val="22"/>
        </w:rPr>
        <w:footnoteReference w:id="1"/>
      </w:r>
      <w:r w:rsidRPr="00F55729">
        <w:rPr>
          <w:rFonts w:ascii="Arial" w:hAnsi="Arial" w:cs="Arial"/>
          <w:sz w:val="22"/>
          <w:szCs w:val="22"/>
        </w:rPr>
        <w:t>.</w:t>
      </w:r>
    </w:p>
    <w:p w14:paraId="36644A17" w14:textId="77777777" w:rsidR="0035399C" w:rsidRPr="00F55729" w:rsidRDefault="0035399C" w:rsidP="0035399C">
      <w:pPr>
        <w:pStyle w:val="Default"/>
        <w:tabs>
          <w:tab w:val="left" w:pos="6521"/>
        </w:tabs>
        <w:jc w:val="both"/>
        <w:rPr>
          <w:rFonts w:ascii="Arial" w:hAnsi="Arial" w:cs="Arial"/>
          <w:sz w:val="22"/>
          <w:szCs w:val="22"/>
        </w:rPr>
      </w:pPr>
    </w:p>
    <w:p w14:paraId="36644A18" w14:textId="77777777" w:rsidR="0035399C" w:rsidRPr="00F55729" w:rsidRDefault="0035399C" w:rsidP="0035399C">
      <w:pPr>
        <w:pStyle w:val="Default"/>
        <w:tabs>
          <w:tab w:val="left" w:pos="6521"/>
        </w:tabs>
        <w:jc w:val="both"/>
        <w:rPr>
          <w:rFonts w:ascii="Arial" w:hAnsi="Arial" w:cs="Arial"/>
          <w:sz w:val="22"/>
          <w:szCs w:val="22"/>
        </w:rPr>
      </w:pPr>
      <w:r w:rsidRPr="00F55729">
        <w:rPr>
          <w:rFonts w:ascii="Arial" w:hAnsi="Arial" w:cs="Arial"/>
          <w:b/>
          <w:sz w:val="22"/>
          <w:szCs w:val="22"/>
        </w:rPr>
        <w:t>ARTICULO 10º.</w:t>
      </w:r>
      <w:r w:rsidRPr="00F55729">
        <w:rPr>
          <w:rFonts w:ascii="Arial" w:hAnsi="Arial" w:cs="Arial"/>
          <w:sz w:val="22"/>
          <w:szCs w:val="22"/>
        </w:rPr>
        <w:t xml:space="preserve"> El Colegio reportará la información presupuestal de manera oportuna, veraz y con calidad a los sistemas de información disponibles por el Ministerio de Educación Nacional y Secretaria de Educación del Distrito. </w:t>
      </w:r>
    </w:p>
    <w:p w14:paraId="36644A19" w14:textId="77777777" w:rsidR="0035399C" w:rsidRPr="00F55729" w:rsidRDefault="0035399C" w:rsidP="0035399C">
      <w:pPr>
        <w:pStyle w:val="Prrafodelista"/>
        <w:rPr>
          <w:rFonts w:ascii="Arial" w:hAnsi="Arial" w:cs="Arial"/>
          <w:color w:val="000000"/>
          <w:sz w:val="22"/>
          <w:szCs w:val="22"/>
        </w:rPr>
      </w:pPr>
    </w:p>
    <w:p w14:paraId="36644A1A" w14:textId="77777777" w:rsidR="0035399C" w:rsidRPr="00F55729" w:rsidRDefault="0035399C" w:rsidP="0035399C">
      <w:pPr>
        <w:jc w:val="center"/>
        <w:rPr>
          <w:rFonts w:ascii="Arial" w:hAnsi="Arial" w:cs="Arial"/>
          <w:b/>
        </w:rPr>
      </w:pPr>
      <w:r w:rsidRPr="00F55729">
        <w:rPr>
          <w:rFonts w:ascii="Arial" w:hAnsi="Arial" w:cs="Arial"/>
          <w:b/>
        </w:rPr>
        <w:t>CAPITULO II</w:t>
      </w:r>
    </w:p>
    <w:p w14:paraId="36644A1B" w14:textId="77777777" w:rsidR="0035399C" w:rsidRPr="00F55729" w:rsidRDefault="0035399C" w:rsidP="0035399C">
      <w:pPr>
        <w:jc w:val="center"/>
        <w:rPr>
          <w:rFonts w:ascii="Arial" w:hAnsi="Arial" w:cs="Arial"/>
          <w:b/>
        </w:rPr>
      </w:pPr>
      <w:r w:rsidRPr="00F55729">
        <w:rPr>
          <w:rFonts w:ascii="Arial" w:hAnsi="Arial" w:cs="Arial"/>
          <w:b/>
        </w:rPr>
        <w:t>PRESUPUESTO DE GASTOS</w:t>
      </w:r>
    </w:p>
    <w:p w14:paraId="36644A1C" w14:textId="77777777" w:rsidR="0035399C" w:rsidRPr="00F55729" w:rsidRDefault="0035399C" w:rsidP="0035399C">
      <w:pPr>
        <w:pStyle w:val="Default"/>
        <w:jc w:val="both"/>
        <w:rPr>
          <w:rFonts w:ascii="Arial" w:hAnsi="Arial" w:cs="Arial"/>
          <w:sz w:val="22"/>
          <w:szCs w:val="22"/>
        </w:rPr>
      </w:pPr>
    </w:p>
    <w:p w14:paraId="36644A1D" w14:textId="77777777" w:rsidR="0035399C" w:rsidRPr="00F55729" w:rsidRDefault="0035399C" w:rsidP="0035399C">
      <w:pPr>
        <w:pStyle w:val="Default"/>
        <w:jc w:val="both"/>
        <w:rPr>
          <w:rFonts w:ascii="Arial" w:hAnsi="Arial" w:cs="Arial"/>
          <w:sz w:val="22"/>
          <w:szCs w:val="22"/>
        </w:rPr>
      </w:pPr>
      <w:r w:rsidRPr="00F55729">
        <w:rPr>
          <w:rFonts w:ascii="Arial" w:hAnsi="Arial" w:cs="Arial"/>
          <w:b/>
          <w:sz w:val="22"/>
          <w:szCs w:val="22"/>
        </w:rPr>
        <w:t>ARTICULO 11º.</w:t>
      </w:r>
      <w:r w:rsidRPr="00F55729">
        <w:rPr>
          <w:rFonts w:ascii="Arial" w:hAnsi="Arial" w:cs="Arial"/>
          <w:sz w:val="22"/>
          <w:szCs w:val="22"/>
        </w:rPr>
        <w:t xml:space="preserve"> Los gastos que se atienden con recursos del Fondo de Servicios Educativos son de funcionamiento e inversión, diferentes a los del personal.</w:t>
      </w:r>
    </w:p>
    <w:p w14:paraId="36644A1E" w14:textId="77777777" w:rsidR="0035399C" w:rsidRPr="00F55729" w:rsidRDefault="0035399C" w:rsidP="0035399C">
      <w:pPr>
        <w:pStyle w:val="Default"/>
        <w:jc w:val="both"/>
        <w:rPr>
          <w:rFonts w:ascii="Arial" w:hAnsi="Arial" w:cs="Arial"/>
          <w:sz w:val="22"/>
          <w:szCs w:val="22"/>
        </w:rPr>
      </w:pPr>
    </w:p>
    <w:p w14:paraId="36644A1F" w14:textId="77777777" w:rsidR="0035399C" w:rsidRPr="00F55729" w:rsidRDefault="0035399C" w:rsidP="0035399C">
      <w:pPr>
        <w:autoSpaceDE w:val="0"/>
        <w:autoSpaceDN w:val="0"/>
        <w:adjustRightInd w:val="0"/>
        <w:jc w:val="both"/>
        <w:rPr>
          <w:rFonts w:ascii="Arial" w:hAnsi="Arial" w:cs="Arial"/>
          <w:color w:val="000000"/>
        </w:rPr>
      </w:pPr>
      <w:r w:rsidRPr="00F55729">
        <w:rPr>
          <w:rFonts w:ascii="Arial" w:hAnsi="Arial" w:cs="Arial"/>
          <w:b/>
          <w:color w:val="000000"/>
        </w:rPr>
        <w:t>ARTICULO 12º.</w:t>
      </w:r>
      <w:r w:rsidRPr="00F55729">
        <w:rPr>
          <w:rFonts w:ascii="Arial" w:hAnsi="Arial" w:cs="Arial"/>
          <w:color w:val="000000"/>
        </w:rPr>
        <w:t xml:space="preserve"> Los gastos del Fondo de Servicios Educativos, deben guardar estricta relación con el Proyecto Educativo Institucional –PEI- del colegio.</w:t>
      </w:r>
    </w:p>
    <w:p w14:paraId="36644A20" w14:textId="77777777" w:rsidR="0035399C" w:rsidRPr="00F55729" w:rsidRDefault="0035399C" w:rsidP="0035399C">
      <w:pPr>
        <w:pStyle w:val="Default"/>
        <w:jc w:val="both"/>
        <w:rPr>
          <w:rFonts w:ascii="Arial" w:hAnsi="Arial" w:cs="Arial"/>
          <w:sz w:val="22"/>
          <w:szCs w:val="22"/>
        </w:rPr>
      </w:pPr>
      <w:r w:rsidRPr="00F55729">
        <w:rPr>
          <w:rFonts w:ascii="Arial" w:hAnsi="Arial" w:cs="Arial"/>
          <w:b/>
          <w:sz w:val="22"/>
          <w:szCs w:val="22"/>
        </w:rPr>
        <w:t>ARTICULO 13º.</w:t>
      </w:r>
      <w:r w:rsidRPr="00F55729">
        <w:rPr>
          <w:rFonts w:ascii="Arial" w:hAnsi="Arial" w:cs="Arial"/>
          <w:sz w:val="22"/>
          <w:szCs w:val="22"/>
        </w:rPr>
        <w:t xml:space="preserve"> Los recursos del FSE solo se pueden utilizar en los gastos estipulados en el Artículo 2.3.1.6.3.11 del Decreto 1075 de 2015.</w:t>
      </w:r>
    </w:p>
    <w:p w14:paraId="36644A21" w14:textId="77777777" w:rsidR="0035399C" w:rsidRPr="00F55729" w:rsidRDefault="0035399C" w:rsidP="0035399C">
      <w:pPr>
        <w:pStyle w:val="Default"/>
        <w:jc w:val="both"/>
        <w:rPr>
          <w:rFonts w:ascii="Arial" w:hAnsi="Arial" w:cs="Arial"/>
          <w:sz w:val="22"/>
          <w:szCs w:val="22"/>
        </w:rPr>
      </w:pPr>
    </w:p>
    <w:p w14:paraId="36644A22" w14:textId="77777777" w:rsidR="0035399C" w:rsidRPr="00F55729" w:rsidRDefault="0035399C" w:rsidP="0035399C">
      <w:pPr>
        <w:pStyle w:val="Default"/>
        <w:jc w:val="both"/>
        <w:rPr>
          <w:rFonts w:ascii="Arial" w:hAnsi="Arial" w:cs="Arial"/>
          <w:color w:val="auto"/>
          <w:sz w:val="22"/>
          <w:szCs w:val="22"/>
        </w:rPr>
      </w:pPr>
      <w:r w:rsidRPr="00F55729">
        <w:rPr>
          <w:rFonts w:ascii="Arial" w:hAnsi="Arial" w:cs="Arial"/>
          <w:b/>
          <w:sz w:val="22"/>
          <w:szCs w:val="22"/>
        </w:rPr>
        <w:t>ARTICULO 14º.</w:t>
      </w:r>
      <w:r w:rsidRPr="00F55729">
        <w:rPr>
          <w:rFonts w:ascii="Arial" w:hAnsi="Arial" w:cs="Arial"/>
          <w:sz w:val="22"/>
          <w:szCs w:val="22"/>
        </w:rPr>
        <w:t xml:space="preserve"> No se puede realizar gastos que estén dentro de las prohibiciones del Artículo 2.3.1.6.3.13 del Decreto 1075 de 2015 y Decretos de austeridad del gasto.</w:t>
      </w:r>
    </w:p>
    <w:p w14:paraId="36644A23" w14:textId="77777777" w:rsidR="0035399C" w:rsidRPr="00F55729" w:rsidRDefault="0035399C" w:rsidP="0035399C">
      <w:pPr>
        <w:pStyle w:val="Default"/>
        <w:jc w:val="both"/>
        <w:rPr>
          <w:rFonts w:ascii="Arial" w:hAnsi="Arial" w:cs="Arial"/>
          <w:color w:val="auto"/>
          <w:sz w:val="22"/>
          <w:szCs w:val="22"/>
        </w:rPr>
      </w:pPr>
    </w:p>
    <w:p w14:paraId="36644A24" w14:textId="77777777" w:rsidR="0035399C" w:rsidRPr="00F55729" w:rsidRDefault="0035399C" w:rsidP="0035399C">
      <w:pPr>
        <w:pStyle w:val="Default"/>
        <w:jc w:val="both"/>
        <w:rPr>
          <w:rFonts w:ascii="Arial" w:hAnsi="Arial" w:cs="Arial"/>
          <w:color w:val="auto"/>
          <w:sz w:val="22"/>
          <w:szCs w:val="22"/>
        </w:rPr>
      </w:pPr>
      <w:r w:rsidRPr="00F55729">
        <w:rPr>
          <w:rFonts w:ascii="Arial" w:hAnsi="Arial" w:cs="Arial"/>
          <w:b/>
          <w:color w:val="auto"/>
          <w:sz w:val="22"/>
          <w:szCs w:val="22"/>
        </w:rPr>
        <w:t>ARTICULO 15º.</w:t>
      </w:r>
      <w:r w:rsidRPr="00F55729">
        <w:rPr>
          <w:rFonts w:ascii="Arial" w:hAnsi="Arial" w:cs="Arial"/>
          <w:color w:val="auto"/>
          <w:sz w:val="22"/>
          <w:szCs w:val="22"/>
        </w:rPr>
        <w:t xml:space="preserve"> El colegio hará uso del Sistema de Información Administrativo y Financiero SICAPITAL de la Secretaria de Educación del Distrito destinados a los Fondos de Servicios Educativos, atendiendo las recomendaciones y disposiciones de las diferentes dependencias de la SED que tengan a cargo la operatividad de los mismos.</w:t>
      </w:r>
    </w:p>
    <w:p w14:paraId="36644A25" w14:textId="77777777" w:rsidR="00345813" w:rsidRDefault="00345813" w:rsidP="00345813">
      <w:pPr>
        <w:spacing w:line="240" w:lineRule="auto"/>
        <w:jc w:val="both"/>
        <w:rPr>
          <w:rFonts w:ascii="Arial" w:hAnsi="Arial" w:cs="Arial"/>
          <w:b/>
        </w:rPr>
      </w:pPr>
    </w:p>
    <w:p w14:paraId="36644A26" w14:textId="77777777" w:rsidR="0035399C" w:rsidRPr="00F55729" w:rsidRDefault="0035399C" w:rsidP="0035399C">
      <w:pPr>
        <w:jc w:val="both"/>
        <w:rPr>
          <w:rFonts w:ascii="Arial" w:hAnsi="Arial" w:cs="Arial"/>
        </w:rPr>
      </w:pPr>
      <w:r w:rsidRPr="00F55729">
        <w:rPr>
          <w:rFonts w:ascii="Arial" w:hAnsi="Arial" w:cs="Arial"/>
          <w:b/>
        </w:rPr>
        <w:t>ARTICULO 16º.</w:t>
      </w:r>
      <w:r w:rsidRPr="00F55729">
        <w:rPr>
          <w:rFonts w:ascii="Arial" w:hAnsi="Arial" w:cs="Arial"/>
        </w:rPr>
        <w:t xml:space="preserve"> Para la elaboración del carné de los estudiantes, se utilizará la plataforma de apoyo escolar y solo se generará gastos por los insumos que se requieran para desarrollar esa actividad en los términos que fije los lineamientos de programación presupuestal de la SED.</w:t>
      </w:r>
    </w:p>
    <w:p w14:paraId="36644A27"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b/>
        </w:rPr>
        <w:t>ARTICULO 17º.</w:t>
      </w:r>
      <w:r w:rsidRPr="00F55729">
        <w:rPr>
          <w:rFonts w:ascii="Arial" w:hAnsi="Arial" w:cs="Arial"/>
        </w:rPr>
        <w:t xml:space="preserve"> La agenda y manual de convivencia, periódico y demás impresiones de alto tiraje, se elaborará con la </w:t>
      </w:r>
      <w:r w:rsidRPr="00F55729">
        <w:rPr>
          <w:rFonts w:ascii="Arial" w:hAnsi="Arial" w:cs="Arial"/>
          <w:color w:val="000000"/>
        </w:rPr>
        <w:t>Subdirección de Imprenta Distrital, en caso que esa entidad</w:t>
      </w:r>
      <w:r w:rsidRPr="00F55729">
        <w:rPr>
          <w:rFonts w:ascii="Arial" w:hAnsi="Arial" w:cs="Arial"/>
        </w:rPr>
        <w:t xml:space="preserve"> manifieste</w:t>
      </w:r>
      <w:r w:rsidRPr="00F55729">
        <w:rPr>
          <w:rFonts w:ascii="Arial" w:hAnsi="Arial" w:cs="Arial"/>
          <w:color w:val="000000"/>
        </w:rPr>
        <w:t xml:space="preserve"> por escrito que no le es posible atender el respectivo requerimiento, se podrá contratar la ejecución de los trabajos solicitados con un tercero, respetando las normas contractuales. La agenda y el manual de convivencia se entregan en físico. </w:t>
      </w:r>
      <w:r w:rsidRPr="00F55729">
        <w:rPr>
          <w:rFonts w:ascii="Arial" w:hAnsi="Arial" w:cs="Arial"/>
        </w:rPr>
        <w:t xml:space="preserve">Cabe aclarar, que el Ministerio de Educación Nacional mediante respuesta 2019-EE-052139 de abril 25 de 2019, informa lo siguiente </w:t>
      </w:r>
      <w:r w:rsidRPr="00F55729">
        <w:rPr>
          <w:rFonts w:ascii="Arial" w:hAnsi="Arial" w:cs="Arial"/>
          <w:i/>
        </w:rPr>
        <w:t xml:space="preserve">“…La legislación que rige aquellos documentos que deben darse a conocer por los establecimientos educativos a los padres de familia y alumnos con anterioridad o al momento de la matrícula, y hacen parte del contrato, tales como el </w:t>
      </w:r>
      <w:r w:rsidRPr="00F55729">
        <w:rPr>
          <w:rFonts w:ascii="Arial" w:hAnsi="Arial" w:cs="Arial"/>
          <w:b/>
          <w:i/>
          <w:u w:val="single"/>
        </w:rPr>
        <w:t>manual de convivencia</w:t>
      </w:r>
      <w:r w:rsidRPr="00F55729">
        <w:rPr>
          <w:rFonts w:ascii="Arial" w:hAnsi="Arial" w:cs="Arial"/>
          <w:i/>
        </w:rPr>
        <w:t xml:space="preserve"> y el sistema de evaluación escolar, no contiene ninguna consideración particular respecto de la manera en que deben darse  conocer, entiéndase que </w:t>
      </w:r>
      <w:r w:rsidRPr="00F55729">
        <w:rPr>
          <w:rFonts w:ascii="Arial" w:hAnsi="Arial" w:cs="Arial"/>
          <w:b/>
          <w:i/>
          <w:u w:val="single"/>
        </w:rPr>
        <w:t>puede hacerse a través de medios magnéticos como lo es el disco compacto</w:t>
      </w:r>
      <w:r w:rsidRPr="00F55729">
        <w:rPr>
          <w:rFonts w:ascii="Arial" w:hAnsi="Arial" w:cs="Arial"/>
          <w:i/>
        </w:rPr>
        <w:t xml:space="preserve"> (CD por sus siglas en inglés)…” </w:t>
      </w:r>
      <w:r w:rsidRPr="00F55729">
        <w:rPr>
          <w:rFonts w:ascii="Arial" w:hAnsi="Arial" w:cs="Arial"/>
        </w:rPr>
        <w:t xml:space="preserve">(el subrayado es nuestro). </w:t>
      </w:r>
    </w:p>
    <w:p w14:paraId="36644A28"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rPr>
        <w:t xml:space="preserve">Dado lo anterior, es importante tener en cuenta las siguientes condiciones para la entrega del Manual de Convivencia en medio magnético:  </w:t>
      </w:r>
    </w:p>
    <w:p w14:paraId="36644A29" w14:textId="77777777" w:rsidR="0035399C" w:rsidRPr="00F55729" w:rsidRDefault="0035399C" w:rsidP="0035399C">
      <w:pPr>
        <w:numPr>
          <w:ilvl w:val="0"/>
          <w:numId w:val="6"/>
        </w:numPr>
        <w:autoSpaceDE w:val="0"/>
        <w:autoSpaceDN w:val="0"/>
        <w:adjustRightInd w:val="0"/>
        <w:spacing w:after="0" w:line="240" w:lineRule="auto"/>
        <w:jc w:val="both"/>
        <w:rPr>
          <w:rFonts w:ascii="Arial" w:hAnsi="Arial" w:cs="Arial"/>
        </w:rPr>
      </w:pPr>
      <w:r w:rsidRPr="00F55729">
        <w:rPr>
          <w:rFonts w:ascii="Arial" w:hAnsi="Arial" w:cs="Arial"/>
        </w:rPr>
        <w:lastRenderedPageBreak/>
        <w:t>Que sea aprobado por el Consejo Directivo.</w:t>
      </w:r>
    </w:p>
    <w:p w14:paraId="36644A2A" w14:textId="77777777" w:rsidR="0035399C" w:rsidRPr="00F55729" w:rsidRDefault="0035399C" w:rsidP="0035399C">
      <w:pPr>
        <w:numPr>
          <w:ilvl w:val="0"/>
          <w:numId w:val="6"/>
        </w:numPr>
        <w:autoSpaceDE w:val="0"/>
        <w:autoSpaceDN w:val="0"/>
        <w:adjustRightInd w:val="0"/>
        <w:spacing w:after="0" w:line="240" w:lineRule="auto"/>
        <w:jc w:val="both"/>
        <w:rPr>
          <w:rFonts w:ascii="Arial" w:hAnsi="Arial" w:cs="Arial"/>
        </w:rPr>
      </w:pPr>
      <w:r w:rsidRPr="00F55729">
        <w:rPr>
          <w:rFonts w:ascii="Arial" w:hAnsi="Arial" w:cs="Arial"/>
        </w:rPr>
        <w:t>Que los padres de familia cuenten con los medios tecnológicos para poder realizar lectura del Manual de Convivencia.</w:t>
      </w:r>
    </w:p>
    <w:p w14:paraId="36644A2B" w14:textId="77777777" w:rsidR="0035399C" w:rsidRPr="00F55729" w:rsidRDefault="0035399C" w:rsidP="0035399C">
      <w:pPr>
        <w:widowControl w:val="0"/>
        <w:overflowPunct w:val="0"/>
        <w:autoSpaceDE w:val="0"/>
        <w:autoSpaceDN w:val="0"/>
        <w:adjustRightInd w:val="0"/>
        <w:jc w:val="both"/>
        <w:rPr>
          <w:rFonts w:ascii="Arial" w:hAnsi="Arial" w:cs="Arial"/>
        </w:rPr>
      </w:pPr>
      <w:r w:rsidRPr="00F55729">
        <w:rPr>
          <w:rFonts w:ascii="Arial" w:hAnsi="Arial" w:cs="Arial"/>
          <w:b/>
        </w:rPr>
        <w:t>ARTICULO 18º.</w:t>
      </w:r>
      <w:r w:rsidRPr="00F55729">
        <w:rPr>
          <w:rFonts w:ascii="Arial" w:hAnsi="Arial" w:cs="Arial"/>
        </w:rPr>
        <w:t xml:space="preserve">  Cuando el colegio no cuenta con aula múltiple, auditorio, salón o teatro, para celebrar la ceremonia de graduación de los estudiantes de grado 11, se coordinará con el Director Local de Educación, el lugar en donde se realizara la ceremonia, el cual no puede generar costo alguno pero si el compromiso de entregarlo en las mismas condiciones que fue recibido, si no se logra el sitio para la ceremonia, el Director Local, por escrito debe informar al Rector, para contratar con un tercero, ese gasto está contenido en la apropiación del rubro de Derechos de Grado, sin que su alquiler implique un cobro a los padres de familia.</w:t>
      </w:r>
    </w:p>
    <w:p w14:paraId="36644A2C" w14:textId="77777777" w:rsidR="0035399C" w:rsidRPr="00F55729" w:rsidRDefault="0035399C" w:rsidP="0035399C">
      <w:pPr>
        <w:widowControl w:val="0"/>
        <w:overflowPunct w:val="0"/>
        <w:autoSpaceDE w:val="0"/>
        <w:autoSpaceDN w:val="0"/>
        <w:adjustRightInd w:val="0"/>
        <w:jc w:val="both"/>
        <w:rPr>
          <w:rFonts w:ascii="Arial" w:hAnsi="Arial" w:cs="Arial"/>
        </w:rPr>
      </w:pPr>
      <w:r w:rsidRPr="00F55729">
        <w:rPr>
          <w:rFonts w:ascii="Arial" w:hAnsi="Arial" w:cs="Arial"/>
          <w:b/>
        </w:rPr>
        <w:t xml:space="preserve">ARTICULO 19º. </w:t>
      </w:r>
      <w:r w:rsidRPr="00F55729">
        <w:rPr>
          <w:rFonts w:ascii="Arial" w:hAnsi="Arial" w:cs="Arial"/>
        </w:rPr>
        <w:t>Forma parte del Presupuesto de Ingresos y Gastos, el Acuerdo de Tarifas, la justificación del presupuesto, Plan Anual de Adquisiciones que contempla lo siguiente: Plan de Compras (adquisición de bienes); Plan de Contratación (adquisición de servicios), Plan de Mantenimiento, Plan de Salidas Pedagógicas y Proyectos de Inversión (Formato).</w:t>
      </w:r>
    </w:p>
    <w:p w14:paraId="36644A2D" w14:textId="77777777" w:rsidR="0035399C" w:rsidRPr="00F55729" w:rsidRDefault="0035399C" w:rsidP="0035399C">
      <w:pPr>
        <w:jc w:val="center"/>
        <w:rPr>
          <w:rFonts w:ascii="Arial" w:hAnsi="Arial" w:cs="Arial"/>
          <w:b/>
        </w:rPr>
      </w:pPr>
      <w:r w:rsidRPr="00F55729">
        <w:rPr>
          <w:rFonts w:ascii="Arial" w:hAnsi="Arial" w:cs="Arial"/>
          <w:b/>
        </w:rPr>
        <w:t>CAPITULO III</w:t>
      </w:r>
    </w:p>
    <w:p w14:paraId="36644A2E" w14:textId="77777777" w:rsidR="0035399C" w:rsidRPr="00F55729" w:rsidRDefault="0035399C" w:rsidP="0035399C">
      <w:pPr>
        <w:jc w:val="center"/>
        <w:rPr>
          <w:rFonts w:ascii="Arial" w:hAnsi="Arial" w:cs="Arial"/>
          <w:b/>
        </w:rPr>
      </w:pPr>
      <w:r w:rsidRPr="00F55729">
        <w:rPr>
          <w:rFonts w:ascii="Arial" w:hAnsi="Arial" w:cs="Arial"/>
          <w:b/>
        </w:rPr>
        <w:t>DEFINCIONES DEL GASTO</w:t>
      </w:r>
    </w:p>
    <w:p w14:paraId="36644A2F" w14:textId="77777777" w:rsidR="0035399C" w:rsidRPr="00F55729" w:rsidRDefault="0035399C" w:rsidP="0035399C">
      <w:pPr>
        <w:jc w:val="both"/>
        <w:rPr>
          <w:rFonts w:ascii="Arial" w:hAnsi="Arial" w:cs="Arial"/>
        </w:rPr>
      </w:pPr>
      <w:r w:rsidRPr="00F55729">
        <w:rPr>
          <w:rFonts w:ascii="Arial" w:hAnsi="Arial" w:cs="Arial"/>
          <w:b/>
        </w:rPr>
        <w:t>ARTICULO 22º.</w:t>
      </w:r>
      <w:r w:rsidRPr="00F55729">
        <w:rPr>
          <w:rFonts w:ascii="Arial" w:hAnsi="Arial" w:cs="Arial"/>
        </w:rPr>
        <w:t xml:space="preserve"> Las apropiaciones del presupuesto del gasto se definen, así:</w:t>
      </w:r>
    </w:p>
    <w:p w14:paraId="36644A30" w14:textId="77777777" w:rsidR="0035399C" w:rsidRPr="00F55729" w:rsidRDefault="0035399C" w:rsidP="0035399C">
      <w:pPr>
        <w:widowControl w:val="0"/>
        <w:numPr>
          <w:ilvl w:val="0"/>
          <w:numId w:val="2"/>
        </w:numPr>
        <w:autoSpaceDE w:val="0"/>
        <w:autoSpaceDN w:val="0"/>
        <w:adjustRightInd w:val="0"/>
        <w:spacing w:after="0" w:line="240" w:lineRule="auto"/>
        <w:rPr>
          <w:rFonts w:ascii="Arial" w:hAnsi="Arial" w:cs="Arial"/>
        </w:rPr>
      </w:pPr>
      <w:r w:rsidRPr="00F55729">
        <w:rPr>
          <w:rFonts w:ascii="Arial" w:hAnsi="Arial" w:cs="Arial"/>
          <w:b/>
          <w:bCs/>
        </w:rPr>
        <w:t>GASTOS DE FUNCIONAMIENTO</w:t>
      </w:r>
    </w:p>
    <w:p w14:paraId="36644A31" w14:textId="77777777" w:rsidR="00345813" w:rsidRDefault="00345813" w:rsidP="0035399C">
      <w:pPr>
        <w:widowControl w:val="0"/>
        <w:overflowPunct w:val="0"/>
        <w:autoSpaceDE w:val="0"/>
        <w:autoSpaceDN w:val="0"/>
        <w:adjustRightInd w:val="0"/>
        <w:jc w:val="both"/>
        <w:rPr>
          <w:rFonts w:ascii="Arial" w:hAnsi="Arial" w:cs="Arial"/>
        </w:rPr>
      </w:pPr>
    </w:p>
    <w:p w14:paraId="36644A32" w14:textId="77777777" w:rsidR="0035399C" w:rsidRPr="00F55729" w:rsidRDefault="0035399C" w:rsidP="0035399C">
      <w:pPr>
        <w:widowControl w:val="0"/>
        <w:overflowPunct w:val="0"/>
        <w:autoSpaceDE w:val="0"/>
        <w:autoSpaceDN w:val="0"/>
        <w:adjustRightInd w:val="0"/>
        <w:jc w:val="both"/>
        <w:rPr>
          <w:rFonts w:ascii="Arial" w:hAnsi="Arial" w:cs="Arial"/>
        </w:rPr>
      </w:pPr>
      <w:r w:rsidRPr="00F55729">
        <w:rPr>
          <w:rFonts w:ascii="Arial" w:hAnsi="Arial" w:cs="Arial"/>
        </w:rPr>
        <w:t>Son las apropiaciones necesarias para el normal desarrollo de las actividades administrativas, técnicas y operativas. Comprende los gastos por servicios personales y gastos generales.</w:t>
      </w:r>
    </w:p>
    <w:p w14:paraId="36644A33" w14:textId="77777777" w:rsidR="0035399C" w:rsidRPr="00F55729" w:rsidRDefault="0035399C" w:rsidP="0035399C">
      <w:pPr>
        <w:widowControl w:val="0"/>
        <w:numPr>
          <w:ilvl w:val="1"/>
          <w:numId w:val="2"/>
        </w:numPr>
        <w:autoSpaceDE w:val="0"/>
        <w:autoSpaceDN w:val="0"/>
        <w:adjustRightInd w:val="0"/>
        <w:spacing w:after="0" w:line="240" w:lineRule="auto"/>
        <w:rPr>
          <w:rFonts w:ascii="Arial" w:hAnsi="Arial" w:cs="Arial"/>
        </w:rPr>
      </w:pPr>
      <w:r w:rsidRPr="00F55729">
        <w:rPr>
          <w:rFonts w:ascii="Arial" w:hAnsi="Arial" w:cs="Arial"/>
          <w:b/>
          <w:bCs/>
        </w:rPr>
        <w:t>SERVICIOS PERSONALES</w:t>
      </w:r>
    </w:p>
    <w:p w14:paraId="36644A34" w14:textId="77777777" w:rsidR="00F55729" w:rsidRPr="00F55729" w:rsidRDefault="00F55729" w:rsidP="0035399C">
      <w:pPr>
        <w:autoSpaceDE w:val="0"/>
        <w:autoSpaceDN w:val="0"/>
        <w:adjustRightInd w:val="0"/>
        <w:jc w:val="both"/>
        <w:rPr>
          <w:rFonts w:ascii="Arial" w:hAnsi="Arial" w:cs="Arial"/>
        </w:rPr>
      </w:pPr>
    </w:p>
    <w:p w14:paraId="36644A35"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rPr>
        <w:t xml:space="preserve">Apropiación destinada al pago del personal que se vincula en forma ocasional para una gestión específica en desarrollo de actividades diferentes a las educativas, cuando no sean atendidas por personal de planta como: </w:t>
      </w:r>
    </w:p>
    <w:p w14:paraId="36644A36"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rPr>
        <w:t xml:space="preserve">a) Contrato de prestación de servicios profesionales celebrados con personas naturales o jurídicas, </w:t>
      </w:r>
    </w:p>
    <w:p w14:paraId="36644A37"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rPr>
        <w:t>b) Contrato de prestación de servicios no profesionales celebrados con personas naturales y jurídicas, sea de carácter técnico o predominantemente materiales y no calificadas.</w:t>
      </w:r>
    </w:p>
    <w:p w14:paraId="36644A38" w14:textId="77777777" w:rsidR="0035399C" w:rsidRPr="00F55729" w:rsidRDefault="0035399C" w:rsidP="0035399C">
      <w:pPr>
        <w:widowControl w:val="0"/>
        <w:autoSpaceDE w:val="0"/>
        <w:autoSpaceDN w:val="0"/>
        <w:adjustRightInd w:val="0"/>
        <w:rPr>
          <w:rFonts w:ascii="Arial" w:hAnsi="Arial" w:cs="Arial"/>
        </w:rPr>
      </w:pPr>
      <w:r w:rsidRPr="00F55729">
        <w:rPr>
          <w:rFonts w:ascii="Arial" w:hAnsi="Arial" w:cs="Arial"/>
          <w:b/>
          <w:bCs/>
        </w:rPr>
        <w:t>Honorarios Entidad</w:t>
      </w:r>
    </w:p>
    <w:p w14:paraId="36644A39" w14:textId="77777777" w:rsidR="0035399C" w:rsidRPr="00F55729" w:rsidRDefault="0035399C" w:rsidP="0035399C">
      <w:pPr>
        <w:widowControl w:val="0"/>
        <w:autoSpaceDE w:val="0"/>
        <w:autoSpaceDN w:val="0"/>
        <w:adjustRightInd w:val="0"/>
        <w:jc w:val="both"/>
        <w:rPr>
          <w:rFonts w:ascii="Arial" w:hAnsi="Arial" w:cs="Arial"/>
        </w:rPr>
      </w:pPr>
      <w:r w:rsidRPr="00F55729">
        <w:rPr>
          <w:rFonts w:ascii="Arial" w:hAnsi="Arial" w:cs="Arial"/>
        </w:rPr>
        <w:t>Por este rubro se deberán cubrir los servicios profesionales celebrados con personas naturales o jurídicas para desarrollar actividades de carácter profesional, diferentes a las educativas, con quien esté en capacidad de ejecutar el objeto del contrato y que haya demostrado la idoneidad y experiencia.</w:t>
      </w:r>
    </w:p>
    <w:p w14:paraId="36644A3A" w14:textId="77777777" w:rsidR="0035399C" w:rsidRPr="00F55729" w:rsidRDefault="0035399C" w:rsidP="0035399C">
      <w:pPr>
        <w:widowControl w:val="0"/>
        <w:autoSpaceDE w:val="0"/>
        <w:autoSpaceDN w:val="0"/>
        <w:adjustRightInd w:val="0"/>
        <w:rPr>
          <w:rFonts w:ascii="Arial" w:hAnsi="Arial" w:cs="Arial"/>
        </w:rPr>
      </w:pPr>
      <w:r w:rsidRPr="00F55729">
        <w:rPr>
          <w:rFonts w:ascii="Arial" w:hAnsi="Arial" w:cs="Arial"/>
          <w:b/>
          <w:bCs/>
        </w:rPr>
        <w:lastRenderedPageBreak/>
        <w:t>Sistematización de boletines de rendimiento escolar</w:t>
      </w:r>
    </w:p>
    <w:p w14:paraId="36644A3B" w14:textId="77777777" w:rsidR="0035399C" w:rsidRPr="00F55729" w:rsidRDefault="0035399C" w:rsidP="0035399C">
      <w:pPr>
        <w:widowControl w:val="0"/>
        <w:overflowPunct w:val="0"/>
        <w:autoSpaceDE w:val="0"/>
        <w:autoSpaceDN w:val="0"/>
        <w:adjustRightInd w:val="0"/>
        <w:jc w:val="both"/>
        <w:rPr>
          <w:rFonts w:ascii="Arial" w:hAnsi="Arial" w:cs="Arial"/>
        </w:rPr>
      </w:pPr>
      <w:r w:rsidRPr="00F55729">
        <w:rPr>
          <w:rFonts w:ascii="Arial" w:hAnsi="Arial" w:cs="Arial"/>
        </w:rPr>
        <w:t>Pago a personas naturales o jurídicas que prestan el servicio técnico de sistematización de los boletines de rendimiento escolar al colegio</w:t>
      </w:r>
    </w:p>
    <w:p w14:paraId="36644A3C" w14:textId="77777777" w:rsidR="0035399C" w:rsidRPr="00F55729" w:rsidRDefault="0035399C" w:rsidP="0035399C">
      <w:pPr>
        <w:autoSpaceDE w:val="0"/>
        <w:autoSpaceDN w:val="0"/>
        <w:adjustRightInd w:val="0"/>
        <w:jc w:val="both"/>
        <w:rPr>
          <w:rFonts w:ascii="Arial" w:hAnsi="Arial" w:cs="Arial"/>
          <w:b/>
        </w:rPr>
      </w:pPr>
      <w:r w:rsidRPr="00F55729">
        <w:rPr>
          <w:rFonts w:ascii="Arial" w:hAnsi="Arial" w:cs="Arial"/>
          <w:b/>
        </w:rPr>
        <w:t>ARL estudiantes</w:t>
      </w:r>
    </w:p>
    <w:p w14:paraId="36644A3D" w14:textId="77777777" w:rsidR="0035399C" w:rsidRPr="00F55729" w:rsidRDefault="0035399C" w:rsidP="0035399C">
      <w:pPr>
        <w:autoSpaceDE w:val="0"/>
        <w:autoSpaceDN w:val="0"/>
        <w:adjustRightInd w:val="0"/>
        <w:jc w:val="both"/>
        <w:rPr>
          <w:rFonts w:ascii="Arial" w:hAnsi="Arial" w:cs="Arial"/>
        </w:rPr>
      </w:pPr>
      <w:r w:rsidRPr="00F55729">
        <w:rPr>
          <w:rFonts w:ascii="Arial" w:hAnsi="Arial" w:cs="Arial"/>
        </w:rPr>
        <w:t xml:space="preserve">Este gasto la asume la Escuela Normal Superior María Montessori, para los estudiantes en práctica de formación complementaria (grado 12 y 13). La forma de cálculo es sobre un salario mínimo legal vigente multiplicada por la tarifa de riesgo 1, número de meses de práctica y número de estudiantes. </w:t>
      </w:r>
    </w:p>
    <w:p w14:paraId="36644A3E" w14:textId="77777777" w:rsidR="0035399C" w:rsidRPr="000C7A20" w:rsidRDefault="0035399C" w:rsidP="0035399C">
      <w:pPr>
        <w:widowControl w:val="0"/>
        <w:numPr>
          <w:ilvl w:val="1"/>
          <w:numId w:val="2"/>
        </w:numPr>
        <w:autoSpaceDE w:val="0"/>
        <w:autoSpaceDN w:val="0"/>
        <w:adjustRightInd w:val="0"/>
        <w:spacing w:after="0" w:line="240" w:lineRule="auto"/>
        <w:rPr>
          <w:rFonts w:ascii="Arial" w:hAnsi="Arial" w:cs="Arial"/>
        </w:rPr>
      </w:pPr>
      <w:r w:rsidRPr="000C7A20">
        <w:rPr>
          <w:rFonts w:ascii="Arial" w:hAnsi="Arial" w:cs="Arial"/>
          <w:b/>
          <w:bCs/>
        </w:rPr>
        <w:t>GASTOS GENERALES</w:t>
      </w:r>
    </w:p>
    <w:p w14:paraId="36644A3F" w14:textId="77777777" w:rsidR="00345813" w:rsidRDefault="000C7A20" w:rsidP="000C7A20">
      <w:pPr>
        <w:widowControl w:val="0"/>
        <w:tabs>
          <w:tab w:val="left" w:pos="2418"/>
        </w:tabs>
        <w:autoSpaceDE w:val="0"/>
        <w:autoSpaceDN w:val="0"/>
        <w:adjustRightInd w:val="0"/>
        <w:rPr>
          <w:rFonts w:ascii="Arial" w:hAnsi="Arial" w:cs="Arial"/>
        </w:rPr>
      </w:pPr>
      <w:r>
        <w:rPr>
          <w:rFonts w:ascii="Arial" w:hAnsi="Arial" w:cs="Arial"/>
        </w:rPr>
        <w:tab/>
      </w:r>
    </w:p>
    <w:p w14:paraId="36644A40" w14:textId="77777777" w:rsidR="0035399C" w:rsidRPr="00F55729" w:rsidRDefault="0035399C" w:rsidP="0035399C">
      <w:pPr>
        <w:widowControl w:val="0"/>
        <w:autoSpaceDE w:val="0"/>
        <w:autoSpaceDN w:val="0"/>
        <w:adjustRightInd w:val="0"/>
        <w:rPr>
          <w:rFonts w:ascii="Arial" w:hAnsi="Arial" w:cs="Arial"/>
        </w:rPr>
      </w:pPr>
      <w:r w:rsidRPr="00F55729">
        <w:rPr>
          <w:rFonts w:ascii="Arial" w:hAnsi="Arial" w:cs="Arial"/>
        </w:rPr>
        <w:t>Este concepto reúne las erogaciones por la adquisición de bienes y servicios para el normal funcionamiento de la entidad.</w:t>
      </w:r>
    </w:p>
    <w:p w14:paraId="36644A41" w14:textId="77777777" w:rsidR="002E37EF" w:rsidRPr="002E37EF" w:rsidRDefault="0035399C" w:rsidP="002E37EF">
      <w:pPr>
        <w:suppressAutoHyphens/>
        <w:contextualSpacing/>
        <w:jc w:val="both"/>
        <w:textAlignment w:val="top"/>
        <w:outlineLvl w:val="0"/>
        <w:rPr>
          <w:rFonts w:ascii="Arial" w:hAnsi="Arial" w:cs="Arial"/>
          <w:b/>
        </w:rPr>
      </w:pPr>
      <w:r w:rsidRPr="002E37EF">
        <w:rPr>
          <w:rFonts w:ascii="Arial" w:hAnsi="Arial" w:cs="Arial"/>
          <w:b/>
          <w:bCs/>
        </w:rPr>
        <w:t>Gastos de Computador</w:t>
      </w:r>
      <w:r w:rsidR="002E37EF" w:rsidRPr="002E37EF">
        <w:rPr>
          <w:rFonts w:ascii="Arial" w:hAnsi="Arial" w:cs="Arial"/>
          <w:b/>
        </w:rPr>
        <w:t xml:space="preserve">: </w:t>
      </w:r>
      <w:r w:rsidR="002E37EF" w:rsidRPr="002E37EF">
        <w:rPr>
          <w:rFonts w:ascii="Arial" w:hAnsi="Arial" w:cs="Arial"/>
        </w:rPr>
        <w:t>Los valores que se proyectan por este rubro, corresponden al concepto de mantenimiento de equipos de cómputo, hardware y software, de procedimiento electrónico de datos de grabación e impresión, contratos cuyo objeto sea facilitar el funcionamiento de sistemas computacionales, siempre y cuando el mismo no sea asumido por la SED. Adquisición de medios magnéticos de almacenamiento de información, suministro para impresión, firma electrónica, certificados digitales y cinta para código de barras. En ningún caso incluye adquisición de equipos de cómputo, equipos de impresión y comunicaciones y contratación de personal temporal.</w:t>
      </w:r>
    </w:p>
    <w:p w14:paraId="36644A42" w14:textId="77777777" w:rsidR="0035399C" w:rsidRPr="00F55729" w:rsidRDefault="0035399C" w:rsidP="0035399C">
      <w:pPr>
        <w:widowControl w:val="0"/>
        <w:autoSpaceDE w:val="0"/>
        <w:autoSpaceDN w:val="0"/>
        <w:adjustRightInd w:val="0"/>
        <w:rPr>
          <w:rFonts w:ascii="Arial" w:hAnsi="Arial" w:cs="Arial"/>
        </w:rPr>
      </w:pPr>
    </w:p>
    <w:p w14:paraId="36644A43" w14:textId="77777777" w:rsidR="002E37EF" w:rsidRPr="002E37EF" w:rsidRDefault="0035399C" w:rsidP="002E37EF">
      <w:pPr>
        <w:suppressAutoHyphens/>
        <w:contextualSpacing/>
        <w:jc w:val="both"/>
        <w:textAlignment w:val="top"/>
        <w:outlineLvl w:val="0"/>
        <w:rPr>
          <w:rFonts w:ascii="Arial" w:hAnsi="Arial" w:cs="Arial"/>
        </w:rPr>
      </w:pPr>
      <w:r w:rsidRPr="002E37EF">
        <w:rPr>
          <w:rFonts w:ascii="Arial" w:hAnsi="Arial" w:cs="Arial"/>
          <w:b/>
          <w:bCs/>
        </w:rPr>
        <w:t>Materiales y Suministros</w:t>
      </w:r>
      <w:r w:rsidR="002E37EF" w:rsidRPr="002E37EF">
        <w:rPr>
          <w:rFonts w:ascii="Arial" w:hAnsi="Arial" w:cs="Arial"/>
          <w:b/>
          <w:bCs/>
        </w:rPr>
        <w:t xml:space="preserve"> </w:t>
      </w:r>
      <w:r w:rsidR="002E37EF" w:rsidRPr="002E37EF">
        <w:rPr>
          <w:rFonts w:ascii="Arial" w:hAnsi="Arial" w:cs="Arial"/>
          <w:b/>
        </w:rPr>
        <w:t xml:space="preserve">: </w:t>
      </w:r>
      <w:r w:rsidR="002E37EF" w:rsidRPr="002E37EF">
        <w:rPr>
          <w:rFonts w:ascii="Arial" w:hAnsi="Arial" w:cs="Arial"/>
        </w:rPr>
        <w:t>Apropiación destinada para la adquisición de bienes tales como papelería, útiles de escritorio, diademas telefónicas o inalámbricas, insumos para proyectos de producción experimental, agrícola o comercial, elementos de aseo, cafetería, elementos de botiquín o asociados para la prestación de los servicios asistenciales básicos, de casos expresos de salubridad, dentro del contexto de pandemia o de bioseguridad, de acuerdo con lo reglamentado por la Secretaría de Salud, e incluso del Ministerio de Salud Nacional, materiales desechables de laboratorio y semillas. Elementos para la conservación de bienes muebles, material fotográfico, material necesario para artes gráficas y microfilmación; adquisición de bienes de consumo final o fungibles que no son objeto de devolución. Por este rubro no se pueden adquirir equipos.</w:t>
      </w:r>
    </w:p>
    <w:p w14:paraId="36644A44" w14:textId="77777777" w:rsidR="0035399C" w:rsidRPr="00F55729" w:rsidRDefault="0035399C" w:rsidP="0035399C">
      <w:pPr>
        <w:widowControl w:val="0"/>
        <w:autoSpaceDE w:val="0"/>
        <w:autoSpaceDN w:val="0"/>
        <w:adjustRightInd w:val="0"/>
        <w:rPr>
          <w:rFonts w:ascii="Arial" w:hAnsi="Arial" w:cs="Arial"/>
          <w:b/>
          <w:bCs/>
        </w:rPr>
      </w:pPr>
    </w:p>
    <w:p w14:paraId="36644A45" w14:textId="77777777" w:rsidR="002E37EF" w:rsidRPr="002E37EF" w:rsidRDefault="0035399C" w:rsidP="002E37EF">
      <w:pPr>
        <w:suppressAutoHyphens/>
        <w:contextualSpacing/>
        <w:jc w:val="both"/>
        <w:textAlignment w:val="top"/>
        <w:outlineLvl w:val="0"/>
        <w:rPr>
          <w:rFonts w:ascii="Arial" w:hAnsi="Arial" w:cs="Arial"/>
          <w:b/>
        </w:rPr>
      </w:pPr>
      <w:r w:rsidRPr="002E37EF">
        <w:rPr>
          <w:rFonts w:ascii="Arial" w:hAnsi="Arial" w:cs="Arial"/>
          <w:b/>
          <w:bCs/>
        </w:rPr>
        <w:t>Material didáctico</w:t>
      </w:r>
      <w:r w:rsidR="002E37EF" w:rsidRPr="002E37EF">
        <w:rPr>
          <w:rFonts w:ascii="Arial" w:hAnsi="Arial" w:cs="Arial"/>
          <w:b/>
        </w:rPr>
        <w:t xml:space="preserve">: </w:t>
      </w:r>
      <w:r w:rsidR="002E37EF" w:rsidRPr="002E37EF">
        <w:rPr>
          <w:rFonts w:ascii="Arial" w:hAnsi="Arial" w:cs="Arial"/>
        </w:rPr>
        <w:t>Corresponde a las ayudas didácticas o medios que faciliten el proceso pedagógico, elementos que se encuentran definidos en los numerales 1 y 4 del artículo 2.3.1.6.3.11 del Decreto 1075 de 2015. Por este rubro no se pueden adquirir equipos.</w:t>
      </w:r>
    </w:p>
    <w:p w14:paraId="36644A46" w14:textId="77777777" w:rsidR="0035399C" w:rsidRPr="00F55729" w:rsidRDefault="0035399C" w:rsidP="0035399C">
      <w:pPr>
        <w:widowControl w:val="0"/>
        <w:autoSpaceDE w:val="0"/>
        <w:autoSpaceDN w:val="0"/>
        <w:adjustRightInd w:val="0"/>
        <w:rPr>
          <w:rFonts w:ascii="Arial" w:hAnsi="Arial" w:cs="Arial"/>
        </w:rPr>
      </w:pPr>
    </w:p>
    <w:p w14:paraId="36644A47" w14:textId="77777777" w:rsidR="002E37EF" w:rsidRPr="002E37EF" w:rsidRDefault="0035399C" w:rsidP="002E37EF">
      <w:pPr>
        <w:suppressAutoHyphens/>
        <w:contextualSpacing/>
        <w:jc w:val="both"/>
        <w:textAlignment w:val="top"/>
        <w:outlineLvl w:val="0"/>
        <w:rPr>
          <w:rFonts w:ascii="Arial" w:hAnsi="Arial" w:cs="Arial"/>
        </w:rPr>
      </w:pPr>
      <w:r w:rsidRPr="002E37EF">
        <w:rPr>
          <w:rFonts w:ascii="Arial" w:hAnsi="Arial" w:cs="Arial"/>
          <w:b/>
        </w:rPr>
        <w:lastRenderedPageBreak/>
        <w:t>Viáticos y Gastos de Viaje</w:t>
      </w:r>
      <w:r w:rsidR="002E37EF" w:rsidRPr="002E37EF">
        <w:rPr>
          <w:rFonts w:ascii="Arial" w:hAnsi="Arial" w:cs="Arial"/>
          <w:b/>
        </w:rPr>
        <w:t>:</w:t>
      </w:r>
      <w:r w:rsidR="002E37EF" w:rsidRPr="002E37EF">
        <w:rPr>
          <w:rFonts w:ascii="Arial" w:hAnsi="Arial" w:cs="Arial"/>
        </w:rPr>
        <w:t xml:space="preserve"> Se proyectan los gastos de transporte, hospedaje y manutención de los estudiantes, que representarán al colegio fuera de la ciudad en actividades científicas, deportivas o culturales, cuando sean aprobadas por el Consejo Directivo de conformidad con el reglamento interno de la institución. Por este rubro no se puede atender el pago de viáticos del personal vinculado por honorarios, remuneración de servicios técnicos y del personal supernumerario. No se podrá imputar a este rubro los gastos correspondientes a la movilización dentro del perímetro urbano de la ciudad, ni viáticos y gastos de viaje a contratistas. Los costos que deban asumirse por tal concepto podrán incluir los gastos del docente acompañante, siempre y cuando la comisión otorgada por la entidad territorial no haya generado el pago de viáticos. </w:t>
      </w:r>
    </w:p>
    <w:p w14:paraId="36644A48" w14:textId="77777777" w:rsidR="0035399C" w:rsidRPr="00F55729" w:rsidRDefault="0035399C" w:rsidP="0035399C">
      <w:pPr>
        <w:widowControl w:val="0"/>
        <w:autoSpaceDE w:val="0"/>
        <w:autoSpaceDN w:val="0"/>
        <w:adjustRightInd w:val="0"/>
        <w:rPr>
          <w:rFonts w:ascii="Arial" w:hAnsi="Arial" w:cs="Arial"/>
          <w:b/>
        </w:rPr>
      </w:pPr>
    </w:p>
    <w:p w14:paraId="36644A49" w14:textId="77777777" w:rsidR="009E6312" w:rsidRPr="00345813" w:rsidRDefault="0035399C" w:rsidP="002E37EF">
      <w:pPr>
        <w:widowControl w:val="0"/>
        <w:autoSpaceDE w:val="0"/>
        <w:autoSpaceDN w:val="0"/>
        <w:adjustRightInd w:val="0"/>
        <w:rPr>
          <w:rFonts w:ascii="Arial" w:hAnsi="Arial" w:cs="Arial"/>
          <w:sz w:val="12"/>
          <w:szCs w:val="12"/>
        </w:rPr>
      </w:pPr>
      <w:r w:rsidRPr="00F55729">
        <w:rPr>
          <w:rFonts w:ascii="Arial" w:hAnsi="Arial" w:cs="Arial"/>
          <w:b/>
          <w:bCs/>
        </w:rPr>
        <w:t>Gastos de Transporte y Comunicación</w:t>
      </w:r>
      <w:r w:rsidR="002E37EF" w:rsidRPr="00A63B7B">
        <w:rPr>
          <w:rFonts w:ascii="Arial" w:hAnsi="Arial" w:cs="Arial"/>
          <w:b/>
        </w:rPr>
        <w:t>:</w:t>
      </w:r>
      <w:r w:rsidR="002E37EF" w:rsidRPr="00A63B7B">
        <w:rPr>
          <w:rFonts w:ascii="Arial" w:hAnsi="Arial" w:cs="Arial"/>
        </w:rPr>
        <w:t xml:space="preserve"> Se proyectan los gastos por concepto de empaques, acarreos, de mensajería, de transporte por el desplazamiento de los estudiantes dentro del perímetro urbano en representación del colegio en los diferentes eventos que contiene el Proyecto Educativo Institucional – PEI. </w:t>
      </w:r>
    </w:p>
    <w:p w14:paraId="36644A4A" w14:textId="77777777" w:rsidR="002E37EF" w:rsidRPr="002E37EF" w:rsidRDefault="0035399C" w:rsidP="002E37EF">
      <w:pPr>
        <w:suppressAutoHyphens/>
        <w:contextualSpacing/>
        <w:jc w:val="both"/>
        <w:textAlignment w:val="top"/>
        <w:outlineLvl w:val="0"/>
        <w:rPr>
          <w:rFonts w:ascii="Arial" w:hAnsi="Arial" w:cs="Arial"/>
        </w:rPr>
      </w:pPr>
      <w:r w:rsidRPr="002E37EF">
        <w:rPr>
          <w:rFonts w:ascii="Arial" w:hAnsi="Arial" w:cs="Arial"/>
          <w:b/>
          <w:bCs/>
        </w:rPr>
        <w:t>Impresos y Publicaciones</w:t>
      </w:r>
      <w:r w:rsidR="002E37EF" w:rsidRPr="002E37EF">
        <w:rPr>
          <w:rFonts w:ascii="Arial" w:hAnsi="Arial" w:cs="Arial"/>
          <w:b/>
        </w:rPr>
        <w:t>:</w:t>
      </w:r>
      <w:r w:rsidR="002E37EF" w:rsidRPr="002E37EF">
        <w:rPr>
          <w:rFonts w:ascii="Arial" w:hAnsi="Arial" w:cs="Arial"/>
        </w:rPr>
        <w:t xml:space="preserve"> Se proyectan los recursos destinados a edición de formas y trabajos tipográficos.</w:t>
      </w:r>
    </w:p>
    <w:p w14:paraId="36644A4B" w14:textId="77777777" w:rsidR="002E37EF" w:rsidRPr="00A63B7B" w:rsidRDefault="002E37EF" w:rsidP="002E37EF">
      <w:pPr>
        <w:pStyle w:val="Prrafodelista"/>
        <w:rPr>
          <w:rFonts w:ascii="Arial" w:hAnsi="Arial" w:cs="Arial"/>
          <w:sz w:val="8"/>
          <w:szCs w:val="8"/>
        </w:rPr>
      </w:pPr>
    </w:p>
    <w:p w14:paraId="36644A4C" w14:textId="77777777" w:rsidR="002E37EF" w:rsidRPr="00A63B7B" w:rsidRDefault="002E37EF" w:rsidP="002E37EF">
      <w:pPr>
        <w:pStyle w:val="Prrafodelista"/>
        <w:suppressAutoHyphens/>
        <w:ind w:left="0"/>
        <w:jc w:val="both"/>
        <w:textAlignment w:val="top"/>
        <w:outlineLvl w:val="0"/>
        <w:rPr>
          <w:rFonts w:ascii="Arial" w:hAnsi="Arial" w:cs="Arial"/>
        </w:rPr>
      </w:pPr>
      <w:r w:rsidRPr="00A63B7B">
        <w:rPr>
          <w:rFonts w:ascii="Arial" w:hAnsi="Arial" w:cs="Arial"/>
        </w:rPr>
        <w:t>Cuando se trate de impresos y publicaciones, se adelantará con la Imprenta Distrital, en atención a los Decretos No. 054 y 084 de 2008 y la Circular No.17 de 2010 expedida por la Alcaldía Mayor de Bogotá.</w:t>
      </w:r>
    </w:p>
    <w:p w14:paraId="36644A4D" w14:textId="77777777" w:rsidR="0035399C" w:rsidRPr="00F55729" w:rsidRDefault="0035399C" w:rsidP="0035399C">
      <w:pPr>
        <w:widowControl w:val="0"/>
        <w:autoSpaceDE w:val="0"/>
        <w:autoSpaceDN w:val="0"/>
        <w:adjustRightInd w:val="0"/>
        <w:rPr>
          <w:rFonts w:ascii="Arial" w:hAnsi="Arial" w:cs="Arial"/>
          <w:b/>
          <w:bCs/>
        </w:rPr>
      </w:pPr>
    </w:p>
    <w:p w14:paraId="36644A4E" w14:textId="77777777" w:rsidR="0035399C" w:rsidRDefault="0035399C" w:rsidP="002E37EF">
      <w:pPr>
        <w:widowControl w:val="0"/>
        <w:autoSpaceDE w:val="0"/>
        <w:autoSpaceDN w:val="0"/>
        <w:adjustRightInd w:val="0"/>
        <w:rPr>
          <w:rFonts w:ascii="Arial" w:hAnsi="Arial" w:cs="Arial"/>
        </w:rPr>
      </w:pPr>
      <w:r w:rsidRPr="00F55729">
        <w:rPr>
          <w:rFonts w:ascii="Arial" w:hAnsi="Arial" w:cs="Arial"/>
          <w:b/>
          <w:bCs/>
        </w:rPr>
        <w:t>Derechos de Grado</w:t>
      </w:r>
      <w:r w:rsidR="002E37EF">
        <w:rPr>
          <w:rFonts w:ascii="Arial" w:hAnsi="Arial" w:cs="Arial"/>
          <w:b/>
          <w:bCs/>
        </w:rPr>
        <w:t xml:space="preserve">: </w:t>
      </w:r>
      <w:r w:rsidRPr="00F55729">
        <w:rPr>
          <w:rFonts w:ascii="Arial" w:hAnsi="Arial" w:cs="Arial"/>
        </w:rPr>
        <w:t>Este concepto de gasto es asumido con recursos de gratuidad</w:t>
      </w:r>
      <w:r w:rsidR="00120C51">
        <w:rPr>
          <w:rFonts w:ascii="Arial" w:hAnsi="Arial" w:cs="Arial"/>
        </w:rPr>
        <w:t xml:space="preserve">. Se proyecta únicamente para los estudiantes del grado 11 y no podrá exceder de </w:t>
      </w:r>
      <w:r w:rsidR="00120C51" w:rsidRPr="00120C51">
        <w:rPr>
          <w:rFonts w:ascii="Arial" w:hAnsi="Arial" w:cs="Arial"/>
          <w:highlight w:val="red"/>
        </w:rPr>
        <w:t>$ 40.800</w:t>
      </w:r>
      <w:r w:rsidR="00120C51">
        <w:rPr>
          <w:rFonts w:ascii="Arial" w:hAnsi="Arial" w:cs="Arial"/>
        </w:rPr>
        <w:t xml:space="preserve">, por alumno el cual será incrementado por los condicionantes de ajustes de tarifas, por parte del gobierno Nacional-Ministerio de Hacienda y Crédito Público, y la Secretaria Distrital de Hacienda,   para cada vigencia fiscal, teniendo en consideración el incremento del IPC- o La inflación causada, al cierre de cada vigencia, </w:t>
      </w:r>
      <w:r w:rsidR="00CC05E0">
        <w:rPr>
          <w:rFonts w:ascii="Arial" w:hAnsi="Arial" w:cs="Arial"/>
        </w:rPr>
        <w:t xml:space="preserve">se acota que este gasto, esta </w:t>
      </w:r>
      <w:r w:rsidRPr="00F55729">
        <w:rPr>
          <w:rFonts w:ascii="Arial" w:hAnsi="Arial" w:cs="Arial"/>
        </w:rPr>
        <w:t xml:space="preserve">asociados </w:t>
      </w:r>
      <w:r w:rsidR="00CC05E0">
        <w:rPr>
          <w:rFonts w:ascii="Arial" w:hAnsi="Arial" w:cs="Arial"/>
        </w:rPr>
        <w:t>con</w:t>
      </w:r>
      <w:r w:rsidRPr="00F55729">
        <w:rPr>
          <w:rFonts w:ascii="Arial" w:hAnsi="Arial" w:cs="Arial"/>
        </w:rPr>
        <w:t xml:space="preserve"> la elaboración y caligrafía de los diplomas, el acta de grado y la ceremonia de graduación (maestro de ceremonia, alquiler de aula múltiple, teatro o lugar de ceremonias si la misma se amerita), el alquiler de togas y birretes, estos dos últimos, siempre y cuando se cuente con recursos disponibles.</w:t>
      </w:r>
    </w:p>
    <w:p w14:paraId="36644A4F" w14:textId="77777777" w:rsidR="00354B7B" w:rsidRDefault="00354B7B" w:rsidP="0035399C">
      <w:pPr>
        <w:widowControl w:val="0"/>
        <w:autoSpaceDE w:val="0"/>
        <w:autoSpaceDN w:val="0"/>
        <w:adjustRightInd w:val="0"/>
        <w:jc w:val="both"/>
        <w:rPr>
          <w:rFonts w:ascii="Arial" w:hAnsi="Arial" w:cs="Arial"/>
        </w:rPr>
      </w:pPr>
      <w:r w:rsidRPr="00354B7B">
        <w:rPr>
          <w:rFonts w:ascii="Arial" w:hAnsi="Arial" w:cs="Arial"/>
          <w:b/>
        </w:rPr>
        <w:t>Nota:</w:t>
      </w:r>
      <w:r>
        <w:rPr>
          <w:rFonts w:ascii="Arial" w:hAnsi="Arial" w:cs="Arial"/>
          <w:b/>
        </w:rPr>
        <w:t xml:space="preserve"> </w:t>
      </w:r>
      <w:r w:rsidRPr="00354B7B">
        <w:rPr>
          <w:rFonts w:ascii="Arial" w:hAnsi="Arial" w:cs="Arial"/>
        </w:rPr>
        <w:t>Los colegios que no cuenten con auditorio</w:t>
      </w:r>
      <w:r>
        <w:rPr>
          <w:rFonts w:ascii="Arial" w:hAnsi="Arial" w:cs="Arial"/>
        </w:rPr>
        <w:t xml:space="preserve">, teatro o lugar de ceremonias, coordinaran con el respectivo Director Local de Educación, el lugar de graduación de la ceremonia, el cual no puede generar costo alguno, pero si el compromiso de entregarlo en las mismas condiciones </w:t>
      </w:r>
      <w:r>
        <w:rPr>
          <w:rFonts w:ascii="Arial" w:hAnsi="Arial" w:cs="Arial"/>
        </w:rPr>
        <w:tab/>
        <w:t xml:space="preserve">que fue recibido. </w:t>
      </w:r>
    </w:p>
    <w:p w14:paraId="36644A50" w14:textId="77777777" w:rsidR="00354B7B" w:rsidRDefault="00354B7B" w:rsidP="0035399C">
      <w:pPr>
        <w:widowControl w:val="0"/>
        <w:autoSpaceDE w:val="0"/>
        <w:autoSpaceDN w:val="0"/>
        <w:adjustRightInd w:val="0"/>
        <w:jc w:val="both"/>
        <w:rPr>
          <w:rFonts w:ascii="Arial" w:hAnsi="Arial" w:cs="Arial"/>
        </w:rPr>
      </w:pPr>
      <w:r>
        <w:rPr>
          <w:rFonts w:ascii="Arial" w:hAnsi="Arial" w:cs="Arial"/>
        </w:rPr>
        <w:t>El Director Local de Educación organizara con los Rectores de los colegios que cuenten con estos espacios, el cronograma de los eventos.</w:t>
      </w:r>
    </w:p>
    <w:p w14:paraId="36644A51" w14:textId="77777777" w:rsidR="00354B7B" w:rsidRDefault="00354B7B" w:rsidP="0035399C">
      <w:pPr>
        <w:widowControl w:val="0"/>
        <w:autoSpaceDE w:val="0"/>
        <w:autoSpaceDN w:val="0"/>
        <w:adjustRightInd w:val="0"/>
        <w:jc w:val="both"/>
        <w:rPr>
          <w:rFonts w:ascii="Arial" w:hAnsi="Arial" w:cs="Arial"/>
        </w:rPr>
      </w:pPr>
      <w:r>
        <w:rPr>
          <w:rFonts w:ascii="Arial" w:hAnsi="Arial" w:cs="Arial"/>
        </w:rPr>
        <w:t xml:space="preserve">Si al gestionar ante el Director Local de Educación el sitio de ceremonia, el mismo no se logra </w:t>
      </w:r>
      <w:r>
        <w:rPr>
          <w:rFonts w:ascii="Arial" w:hAnsi="Arial" w:cs="Arial"/>
        </w:rPr>
        <w:lastRenderedPageBreak/>
        <w:t>conseguir, el Rector (a) – Ordenador (a) del gasto puede con los recursos aprobados Derechos de Grado, alquilar el lugar de la ceremonia, sin que el mismo implique cobro alguno a los acudientes o padres de familia.</w:t>
      </w:r>
    </w:p>
    <w:p w14:paraId="36644A52" w14:textId="77777777" w:rsidR="00354B7B" w:rsidRPr="00354B7B" w:rsidRDefault="00354B7B" w:rsidP="0035399C">
      <w:pPr>
        <w:widowControl w:val="0"/>
        <w:autoSpaceDE w:val="0"/>
        <w:autoSpaceDN w:val="0"/>
        <w:adjustRightInd w:val="0"/>
        <w:jc w:val="both"/>
        <w:rPr>
          <w:rFonts w:ascii="Arial" w:hAnsi="Arial" w:cs="Arial"/>
          <w:b/>
        </w:rPr>
      </w:pPr>
      <w:r>
        <w:rPr>
          <w:rFonts w:ascii="Arial" w:hAnsi="Arial" w:cs="Arial"/>
        </w:rPr>
        <w:t xml:space="preserve">Cuando le solicite al colegio la Póliza de Responsabilidad Civil Extracontractual para el alquiler del lugar de la ceremonia, </w:t>
      </w:r>
      <w:r w:rsidR="00F6338F">
        <w:rPr>
          <w:rFonts w:ascii="Arial" w:hAnsi="Arial" w:cs="Arial"/>
        </w:rPr>
        <w:t xml:space="preserve">deberá solicitar la certificación de la Póliza en la Dirección de Dotaciones Escolares (DDE) de la Secretaria de Educación del Distrito (SED). </w:t>
      </w:r>
    </w:p>
    <w:p w14:paraId="36644A53" w14:textId="77777777" w:rsidR="0035399C" w:rsidRPr="00F55729" w:rsidRDefault="0035399C" w:rsidP="002E37EF">
      <w:pPr>
        <w:widowControl w:val="0"/>
        <w:autoSpaceDE w:val="0"/>
        <w:autoSpaceDN w:val="0"/>
        <w:adjustRightInd w:val="0"/>
        <w:spacing w:line="240" w:lineRule="auto"/>
        <w:rPr>
          <w:rFonts w:ascii="Arial" w:hAnsi="Arial" w:cs="Arial"/>
        </w:rPr>
      </w:pPr>
      <w:r w:rsidRPr="00F55729">
        <w:rPr>
          <w:rFonts w:ascii="Arial" w:hAnsi="Arial" w:cs="Arial"/>
          <w:b/>
          <w:bCs/>
        </w:rPr>
        <w:t>Carné</w:t>
      </w:r>
      <w:r w:rsidR="002E37EF">
        <w:rPr>
          <w:rFonts w:ascii="Arial" w:hAnsi="Arial" w:cs="Arial"/>
          <w:b/>
          <w:bCs/>
        </w:rPr>
        <w:t xml:space="preserve">: </w:t>
      </w:r>
      <w:r w:rsidRPr="00F55729">
        <w:rPr>
          <w:rFonts w:ascii="Arial" w:hAnsi="Arial" w:cs="Arial"/>
        </w:rPr>
        <w:t>Corresponde a los gastos inherentes a la elaboración del carné para los estudiantes conforme a la normatividad vigente.</w:t>
      </w:r>
      <w:r w:rsidR="00F6338F">
        <w:rPr>
          <w:rFonts w:ascii="Arial" w:hAnsi="Arial" w:cs="Arial"/>
        </w:rPr>
        <w:t xml:space="preserve"> Se sugiere que para cada alumno, se programe la suma de </w:t>
      </w:r>
      <w:r w:rsidR="00F6338F" w:rsidRPr="00F6338F">
        <w:rPr>
          <w:rFonts w:ascii="Arial" w:hAnsi="Arial" w:cs="Arial"/>
          <w:highlight w:val="red"/>
        </w:rPr>
        <w:t>$1.400</w:t>
      </w:r>
      <w:r w:rsidR="00F6338F">
        <w:rPr>
          <w:rFonts w:ascii="Arial" w:hAnsi="Arial" w:cs="Arial"/>
        </w:rPr>
        <w:t>.</w:t>
      </w:r>
    </w:p>
    <w:p w14:paraId="36644A54" w14:textId="77777777" w:rsidR="0035399C" w:rsidRDefault="0035399C" w:rsidP="002E37EF">
      <w:pPr>
        <w:widowControl w:val="0"/>
        <w:autoSpaceDE w:val="0"/>
        <w:autoSpaceDN w:val="0"/>
        <w:adjustRightInd w:val="0"/>
        <w:rPr>
          <w:rFonts w:ascii="Arial" w:hAnsi="Arial" w:cs="Arial"/>
        </w:rPr>
      </w:pPr>
      <w:r w:rsidRPr="00F55729">
        <w:rPr>
          <w:rFonts w:ascii="Arial" w:hAnsi="Arial" w:cs="Arial"/>
          <w:b/>
          <w:bCs/>
        </w:rPr>
        <w:t>Agenda y Manual de Convivencia</w:t>
      </w:r>
      <w:r w:rsidR="002E37EF">
        <w:rPr>
          <w:rFonts w:ascii="Arial" w:hAnsi="Arial" w:cs="Arial"/>
          <w:b/>
          <w:bCs/>
        </w:rPr>
        <w:t xml:space="preserve">: </w:t>
      </w:r>
      <w:r w:rsidR="002F28AA">
        <w:rPr>
          <w:rFonts w:ascii="Arial" w:hAnsi="Arial" w:cs="Arial"/>
        </w:rPr>
        <w:t>Se proyecta con los costos asociados co</w:t>
      </w:r>
      <w:r w:rsidRPr="00F55729">
        <w:rPr>
          <w:rFonts w:ascii="Arial" w:hAnsi="Arial" w:cs="Arial"/>
        </w:rPr>
        <w:t xml:space="preserve">n la elaboración de la </w:t>
      </w:r>
      <w:r w:rsidR="002F28AA">
        <w:rPr>
          <w:rFonts w:ascii="Arial" w:hAnsi="Arial" w:cs="Arial"/>
        </w:rPr>
        <w:t>A</w:t>
      </w:r>
      <w:r w:rsidRPr="00F55729">
        <w:rPr>
          <w:rFonts w:ascii="Arial" w:hAnsi="Arial" w:cs="Arial"/>
        </w:rPr>
        <w:t xml:space="preserve">genda y </w:t>
      </w:r>
      <w:r w:rsidR="002F28AA">
        <w:rPr>
          <w:rFonts w:ascii="Arial" w:hAnsi="Arial" w:cs="Arial"/>
        </w:rPr>
        <w:t>el M</w:t>
      </w:r>
      <w:r w:rsidRPr="00F55729">
        <w:rPr>
          <w:rFonts w:ascii="Arial" w:hAnsi="Arial" w:cs="Arial"/>
        </w:rPr>
        <w:t xml:space="preserve">anual de </w:t>
      </w:r>
      <w:r w:rsidR="002F28AA">
        <w:rPr>
          <w:rFonts w:ascii="Arial" w:hAnsi="Arial" w:cs="Arial"/>
        </w:rPr>
        <w:t>C</w:t>
      </w:r>
      <w:r w:rsidRPr="00F55729">
        <w:rPr>
          <w:rFonts w:ascii="Arial" w:hAnsi="Arial" w:cs="Arial"/>
        </w:rPr>
        <w:t>onvivencia</w:t>
      </w:r>
      <w:r w:rsidR="002F28AA">
        <w:rPr>
          <w:rFonts w:ascii="Arial" w:hAnsi="Arial" w:cs="Arial"/>
        </w:rPr>
        <w:t>,</w:t>
      </w:r>
      <w:r w:rsidRPr="00F55729">
        <w:rPr>
          <w:rFonts w:ascii="Arial" w:hAnsi="Arial" w:cs="Arial"/>
        </w:rPr>
        <w:t xml:space="preserve"> </w:t>
      </w:r>
      <w:r w:rsidR="002F28AA">
        <w:rPr>
          <w:rFonts w:ascii="Arial" w:hAnsi="Arial" w:cs="Arial"/>
        </w:rPr>
        <w:t xml:space="preserve">contemplando los siguientes elementos: Arte, papelería, tintas, diseños, entre otros, de conformidad al numeral </w:t>
      </w:r>
      <w:r w:rsidRPr="00F55729">
        <w:rPr>
          <w:rFonts w:ascii="Arial" w:hAnsi="Arial" w:cs="Arial"/>
        </w:rPr>
        <w:t>18 del Artículo 2.3.1.6.3.11</w:t>
      </w:r>
      <w:r w:rsidR="002F28AA">
        <w:rPr>
          <w:rFonts w:ascii="Arial" w:hAnsi="Arial" w:cs="Arial"/>
        </w:rPr>
        <w:t>.</w:t>
      </w:r>
      <w:r w:rsidRPr="00F55729">
        <w:rPr>
          <w:rFonts w:ascii="Arial" w:hAnsi="Arial" w:cs="Arial"/>
        </w:rPr>
        <w:t xml:space="preserve"> </w:t>
      </w:r>
      <w:r w:rsidR="002F28AA" w:rsidRPr="00F55729">
        <w:rPr>
          <w:rFonts w:ascii="Arial" w:hAnsi="Arial" w:cs="Arial"/>
        </w:rPr>
        <w:t>Del</w:t>
      </w:r>
      <w:r w:rsidRPr="00F55729">
        <w:rPr>
          <w:rFonts w:ascii="Arial" w:hAnsi="Arial" w:cs="Arial"/>
        </w:rPr>
        <w:t xml:space="preserve"> Decreto 1075 de 2015.</w:t>
      </w:r>
    </w:p>
    <w:p w14:paraId="36644A55" w14:textId="77777777" w:rsidR="00352AEF" w:rsidRDefault="002F28AA" w:rsidP="0035399C">
      <w:pPr>
        <w:widowControl w:val="0"/>
        <w:overflowPunct w:val="0"/>
        <w:autoSpaceDE w:val="0"/>
        <w:autoSpaceDN w:val="0"/>
        <w:adjustRightInd w:val="0"/>
        <w:jc w:val="both"/>
        <w:rPr>
          <w:rFonts w:ascii="Arial" w:hAnsi="Arial" w:cs="Arial"/>
        </w:rPr>
      </w:pPr>
      <w:r w:rsidRPr="002F28AA">
        <w:rPr>
          <w:rFonts w:ascii="Arial" w:hAnsi="Arial" w:cs="Arial"/>
          <w:b/>
        </w:rPr>
        <w:t>Nota:</w:t>
      </w:r>
      <w:r>
        <w:rPr>
          <w:rFonts w:ascii="Arial" w:hAnsi="Arial" w:cs="Arial"/>
          <w:b/>
        </w:rPr>
        <w:t xml:space="preserve"> </w:t>
      </w:r>
      <w:r>
        <w:rPr>
          <w:rFonts w:ascii="Arial" w:hAnsi="Arial" w:cs="Arial"/>
        </w:rPr>
        <w:t>La elaboración del Agenda y Manual de Convivencia, se realiza con la Imprenta Distrital, en donde los Rectores o Directores en el mes de noviembre, de cada vigencia fiscal, a punto de cerrarse, deben solicitar la elaboración, orientando el plazo para el cual, obliga a entregarla por parte de la Imprenta Distrital a cada Institución Educativa, que lo solicite.</w:t>
      </w:r>
    </w:p>
    <w:p w14:paraId="36644A56" w14:textId="77777777" w:rsidR="002F28AA" w:rsidRDefault="00352AEF" w:rsidP="0035399C">
      <w:pPr>
        <w:widowControl w:val="0"/>
        <w:overflowPunct w:val="0"/>
        <w:autoSpaceDE w:val="0"/>
        <w:autoSpaceDN w:val="0"/>
        <w:adjustRightInd w:val="0"/>
        <w:jc w:val="both"/>
        <w:rPr>
          <w:rFonts w:ascii="Arial" w:hAnsi="Arial" w:cs="Arial"/>
        </w:rPr>
      </w:pPr>
      <w:r>
        <w:rPr>
          <w:rFonts w:ascii="Arial" w:hAnsi="Arial" w:cs="Arial"/>
        </w:rPr>
        <w:t>Lo anterior obedece a que la cuantificación de los insumos necesarios para su elaboración tiene validez de treinta (30) días calendario, frente a la Imprenta Distrital.</w:t>
      </w:r>
      <w:r w:rsidR="002F28AA">
        <w:rPr>
          <w:rFonts w:ascii="Arial" w:hAnsi="Arial" w:cs="Arial"/>
        </w:rPr>
        <w:t xml:space="preserve"> </w:t>
      </w:r>
    </w:p>
    <w:p w14:paraId="36644A57" w14:textId="77777777" w:rsidR="00352AEF" w:rsidRDefault="00352AEF" w:rsidP="0035399C">
      <w:pPr>
        <w:widowControl w:val="0"/>
        <w:overflowPunct w:val="0"/>
        <w:autoSpaceDE w:val="0"/>
        <w:autoSpaceDN w:val="0"/>
        <w:adjustRightInd w:val="0"/>
        <w:jc w:val="both"/>
        <w:rPr>
          <w:rFonts w:ascii="Arial" w:hAnsi="Arial" w:cs="Arial"/>
        </w:rPr>
      </w:pPr>
      <w:r>
        <w:rPr>
          <w:rFonts w:ascii="Arial" w:hAnsi="Arial" w:cs="Arial"/>
        </w:rPr>
        <w:t>En caso que la Imprenta Distrital, no pueda cumplir con los trabajos de impresión, esa entidad deberá manifestarlo por escrito, solo en este evento se podrá contratar la ejecución de los trabajos contratado con un tercero, especialista en la materia de publicaciones e impresos.</w:t>
      </w:r>
    </w:p>
    <w:p w14:paraId="36644A58" w14:textId="77777777" w:rsidR="00352AEF" w:rsidRDefault="00352AEF" w:rsidP="00345813">
      <w:pPr>
        <w:autoSpaceDE w:val="0"/>
        <w:autoSpaceDN w:val="0"/>
        <w:adjustRightInd w:val="0"/>
        <w:spacing w:line="240" w:lineRule="auto"/>
        <w:jc w:val="both"/>
        <w:rPr>
          <w:rFonts w:ascii="Arial" w:hAnsi="Arial" w:cs="Arial"/>
          <w:i/>
        </w:rPr>
      </w:pPr>
      <w:r w:rsidRPr="00352AEF">
        <w:rPr>
          <w:rFonts w:ascii="Arial" w:hAnsi="Arial" w:cs="Arial"/>
        </w:rPr>
        <w:t>La</w:t>
      </w:r>
      <w:r>
        <w:rPr>
          <w:rFonts w:ascii="Arial" w:hAnsi="Arial" w:cs="Arial"/>
        </w:rPr>
        <w:t xml:space="preserve"> Agen</w:t>
      </w:r>
      <w:r w:rsidR="0014155D">
        <w:rPr>
          <w:rFonts w:ascii="Arial" w:hAnsi="Arial" w:cs="Arial"/>
        </w:rPr>
        <w:t>d</w:t>
      </w:r>
      <w:r>
        <w:rPr>
          <w:rFonts w:ascii="Arial" w:hAnsi="Arial" w:cs="Arial"/>
        </w:rPr>
        <w:t xml:space="preserve">a y Manual de Convivencia, deben entregarse anualmente a los educandos desde grado 0 a 11 en físico. Cabe aclarar, que el Ministerio de Educación Nacional </w:t>
      </w:r>
      <w:r w:rsidRPr="00352AEF">
        <w:rPr>
          <w:rFonts w:ascii="Arial" w:hAnsi="Arial" w:cs="Arial"/>
        </w:rPr>
        <w:t xml:space="preserve"> </w:t>
      </w:r>
      <w:r>
        <w:rPr>
          <w:rFonts w:ascii="Arial" w:hAnsi="Arial" w:cs="Arial"/>
        </w:rPr>
        <w:t xml:space="preserve">mediante respuesta 2019-EE-052139 de abril 25 de 2019, informa lo siguiente: “(…) </w:t>
      </w:r>
      <w:r>
        <w:rPr>
          <w:rFonts w:ascii="Arial" w:hAnsi="Arial" w:cs="Arial"/>
          <w:i/>
        </w:rPr>
        <w:t xml:space="preserve">la legislación que rige aquellos documentos que deban darse a conocer por los establecimientos educativos a los padres de familia y alumnos con anterioridad </w:t>
      </w:r>
      <w:r w:rsidR="0014155D">
        <w:rPr>
          <w:rFonts w:ascii="Arial" w:hAnsi="Arial" w:cs="Arial"/>
          <w:i/>
        </w:rPr>
        <w:t xml:space="preserve">o al momento de la matrícula, y hacen parte del contrato, tales como el </w:t>
      </w:r>
      <w:r w:rsidR="0014155D" w:rsidRPr="0014155D">
        <w:rPr>
          <w:rFonts w:ascii="Arial" w:hAnsi="Arial" w:cs="Arial"/>
          <w:b/>
          <w:i/>
          <w:u w:val="single"/>
        </w:rPr>
        <w:t>manual de convivencia</w:t>
      </w:r>
      <w:r w:rsidR="0014155D" w:rsidRPr="0014155D">
        <w:rPr>
          <w:rFonts w:ascii="Arial" w:hAnsi="Arial" w:cs="Arial"/>
          <w:b/>
          <w:i/>
        </w:rPr>
        <w:t xml:space="preserve"> </w:t>
      </w:r>
      <w:r w:rsidR="0014155D" w:rsidRPr="0014155D">
        <w:rPr>
          <w:rFonts w:ascii="Arial" w:hAnsi="Arial" w:cs="Arial"/>
          <w:i/>
        </w:rPr>
        <w:t>y el sis</w:t>
      </w:r>
      <w:r w:rsidR="0014155D">
        <w:rPr>
          <w:rFonts w:ascii="Arial" w:hAnsi="Arial" w:cs="Arial"/>
          <w:i/>
        </w:rPr>
        <w:t xml:space="preserve">tema de evaluación escolar, no contiene ninguna consideración particular al respecto de la manera que deben darse a conocer, </w:t>
      </w:r>
      <w:r w:rsidR="0014155D" w:rsidRPr="0014155D">
        <w:rPr>
          <w:rFonts w:ascii="Arial" w:hAnsi="Arial" w:cs="Arial"/>
          <w:b/>
          <w:i/>
          <w:u w:val="single"/>
        </w:rPr>
        <w:t>entiéndase que puede hacerse en medios magnéticos como lo es el disco compacto</w:t>
      </w:r>
      <w:r w:rsidR="0014155D">
        <w:rPr>
          <w:rFonts w:ascii="Arial" w:hAnsi="Arial" w:cs="Arial"/>
          <w:i/>
        </w:rPr>
        <w:t xml:space="preserve"> (CD, dadas sus siglas en ingles).(…)”.(Subrayado </w:t>
      </w:r>
      <w:r w:rsidR="002C525E">
        <w:rPr>
          <w:rFonts w:ascii="Arial" w:hAnsi="Arial" w:cs="Arial"/>
          <w:i/>
        </w:rPr>
        <w:t>y</w:t>
      </w:r>
      <w:r w:rsidR="0014155D">
        <w:rPr>
          <w:rFonts w:ascii="Arial" w:hAnsi="Arial" w:cs="Arial"/>
          <w:i/>
        </w:rPr>
        <w:t xml:space="preserve"> negrilla fuera de texto). </w:t>
      </w:r>
    </w:p>
    <w:p w14:paraId="36644A59" w14:textId="77777777" w:rsidR="002C525E" w:rsidRDefault="002C525E" w:rsidP="00345813">
      <w:pPr>
        <w:autoSpaceDE w:val="0"/>
        <w:autoSpaceDN w:val="0"/>
        <w:adjustRightInd w:val="0"/>
        <w:spacing w:line="240" w:lineRule="auto"/>
        <w:jc w:val="both"/>
        <w:rPr>
          <w:rFonts w:ascii="Arial" w:hAnsi="Arial" w:cs="Arial"/>
          <w:i/>
        </w:rPr>
      </w:pPr>
      <w:r>
        <w:rPr>
          <w:rFonts w:ascii="Arial" w:hAnsi="Arial" w:cs="Arial"/>
          <w:i/>
        </w:rPr>
        <w:t>Dado lo anterior, es importante tener en cuenta las siguientes condiciones, para la entrega del Manual de Convivencia en medio magnético. :</w:t>
      </w:r>
    </w:p>
    <w:p w14:paraId="36644A5A" w14:textId="77777777" w:rsidR="002C525E" w:rsidRDefault="002C525E" w:rsidP="002C525E">
      <w:pPr>
        <w:pStyle w:val="Prrafodelista"/>
        <w:numPr>
          <w:ilvl w:val="0"/>
          <w:numId w:val="11"/>
        </w:numPr>
        <w:autoSpaceDE w:val="0"/>
        <w:autoSpaceDN w:val="0"/>
        <w:adjustRightInd w:val="0"/>
        <w:jc w:val="both"/>
        <w:rPr>
          <w:rFonts w:ascii="Arial" w:hAnsi="Arial" w:cs="Arial"/>
          <w:i/>
        </w:rPr>
      </w:pPr>
      <w:r>
        <w:rPr>
          <w:rFonts w:ascii="Arial" w:hAnsi="Arial" w:cs="Arial"/>
          <w:i/>
        </w:rPr>
        <w:t>Que sea aprobado por el consejo Directivo.</w:t>
      </w:r>
    </w:p>
    <w:p w14:paraId="36644A5B" w14:textId="77777777" w:rsidR="002C525E" w:rsidRDefault="002C525E" w:rsidP="002C525E">
      <w:pPr>
        <w:pStyle w:val="Prrafodelista"/>
        <w:numPr>
          <w:ilvl w:val="0"/>
          <w:numId w:val="11"/>
        </w:numPr>
        <w:autoSpaceDE w:val="0"/>
        <w:autoSpaceDN w:val="0"/>
        <w:adjustRightInd w:val="0"/>
        <w:jc w:val="both"/>
        <w:rPr>
          <w:rFonts w:ascii="Arial" w:hAnsi="Arial" w:cs="Arial"/>
          <w:i/>
        </w:rPr>
      </w:pPr>
      <w:r>
        <w:rPr>
          <w:rFonts w:ascii="Arial" w:hAnsi="Arial" w:cs="Arial"/>
          <w:i/>
        </w:rPr>
        <w:t>Que los padres de familia cuenten realmente, con los medios tecnológicos para poder realizar lectura del Manual de Convivencia.</w:t>
      </w:r>
    </w:p>
    <w:p w14:paraId="36644A5C" w14:textId="77777777" w:rsidR="002C525E" w:rsidRDefault="002C525E" w:rsidP="002C525E">
      <w:pPr>
        <w:pStyle w:val="Prrafodelista"/>
        <w:autoSpaceDE w:val="0"/>
        <w:autoSpaceDN w:val="0"/>
        <w:adjustRightInd w:val="0"/>
        <w:ind w:left="2160"/>
        <w:jc w:val="both"/>
        <w:rPr>
          <w:rFonts w:ascii="Arial" w:hAnsi="Arial" w:cs="Arial"/>
          <w:i/>
        </w:rPr>
      </w:pPr>
    </w:p>
    <w:p w14:paraId="36644A5D" w14:textId="77777777" w:rsidR="002C525E" w:rsidRPr="002C525E" w:rsidRDefault="002C525E" w:rsidP="002C525E">
      <w:pPr>
        <w:pStyle w:val="Prrafodelista"/>
        <w:autoSpaceDE w:val="0"/>
        <w:autoSpaceDN w:val="0"/>
        <w:adjustRightInd w:val="0"/>
        <w:ind w:left="2160"/>
        <w:jc w:val="both"/>
        <w:rPr>
          <w:rFonts w:ascii="Arial" w:hAnsi="Arial" w:cs="Arial"/>
          <w:b/>
          <w:i/>
        </w:rPr>
      </w:pPr>
    </w:p>
    <w:p w14:paraId="36644A5E" w14:textId="77777777" w:rsidR="00D63DC1" w:rsidRPr="00D63DC1" w:rsidRDefault="0035399C" w:rsidP="00D63DC1">
      <w:pPr>
        <w:widowControl w:val="0"/>
        <w:autoSpaceDE w:val="0"/>
        <w:autoSpaceDN w:val="0"/>
        <w:adjustRightInd w:val="0"/>
        <w:contextualSpacing/>
        <w:jc w:val="both"/>
        <w:rPr>
          <w:rFonts w:ascii="Arial" w:hAnsi="Arial" w:cs="Arial"/>
          <w:bCs/>
        </w:rPr>
      </w:pPr>
      <w:r w:rsidRPr="00D63DC1">
        <w:rPr>
          <w:rFonts w:ascii="Arial" w:hAnsi="Arial" w:cs="Arial"/>
          <w:b/>
        </w:rPr>
        <w:lastRenderedPageBreak/>
        <w:t>Boletín Escolar</w:t>
      </w:r>
      <w:r w:rsidR="002C525E" w:rsidRPr="00D63DC1">
        <w:rPr>
          <w:rFonts w:ascii="Arial" w:hAnsi="Arial" w:cs="Arial"/>
          <w:b/>
        </w:rPr>
        <w:t xml:space="preserve">: </w:t>
      </w:r>
      <w:r w:rsidR="00D63DC1" w:rsidRPr="00D63DC1">
        <w:rPr>
          <w:rFonts w:ascii="Arial" w:hAnsi="Arial" w:cs="Arial"/>
          <w:bCs/>
        </w:rPr>
        <w:t xml:space="preserve">Se proyectan para este rubro, </w:t>
      </w:r>
      <w:r w:rsidR="00D63DC1" w:rsidRPr="00D63DC1">
        <w:rPr>
          <w:rFonts w:ascii="Arial" w:hAnsi="Arial" w:cs="Arial"/>
          <w:b/>
          <w:bCs/>
        </w:rPr>
        <w:t>los gastos en los cuales se incurran, para la expedición de los boletines como papelería, tóner, entre otros.</w:t>
      </w:r>
      <w:r w:rsidR="00D63DC1" w:rsidRPr="00D63DC1">
        <w:rPr>
          <w:rFonts w:ascii="Arial" w:hAnsi="Arial" w:cs="Arial"/>
          <w:bCs/>
        </w:rPr>
        <w:t xml:space="preserve"> Los colegios con acceso a la plataforma de apoyo escolar, no podrán contratar la elaboración de los boletines.</w:t>
      </w:r>
    </w:p>
    <w:p w14:paraId="36644A5F" w14:textId="77777777" w:rsidR="0035399C" w:rsidRPr="00F55729" w:rsidRDefault="0035399C" w:rsidP="002C525E">
      <w:pPr>
        <w:autoSpaceDE w:val="0"/>
        <w:autoSpaceDN w:val="0"/>
        <w:adjustRightInd w:val="0"/>
        <w:spacing w:line="240" w:lineRule="auto"/>
        <w:jc w:val="both"/>
        <w:rPr>
          <w:rFonts w:ascii="Arial" w:hAnsi="Arial" w:cs="Arial"/>
        </w:rPr>
      </w:pPr>
      <w:r w:rsidRPr="00F55729">
        <w:rPr>
          <w:rFonts w:ascii="Arial" w:hAnsi="Arial" w:cs="Arial"/>
        </w:rPr>
        <w:t>.</w:t>
      </w:r>
    </w:p>
    <w:p w14:paraId="36644A60" w14:textId="77777777" w:rsidR="00D63DC1" w:rsidRDefault="0035399C" w:rsidP="0035399C">
      <w:pPr>
        <w:widowControl w:val="0"/>
        <w:autoSpaceDE w:val="0"/>
        <w:autoSpaceDN w:val="0"/>
        <w:adjustRightInd w:val="0"/>
        <w:rPr>
          <w:rFonts w:ascii="Arial" w:hAnsi="Arial" w:cs="Arial"/>
          <w:b/>
          <w:bCs/>
        </w:rPr>
      </w:pPr>
      <w:r w:rsidRPr="002E37EF">
        <w:rPr>
          <w:rFonts w:ascii="Arial" w:hAnsi="Arial" w:cs="Arial"/>
          <w:b/>
          <w:bCs/>
        </w:rPr>
        <w:t>Mantenimiento y Reparaciones</w:t>
      </w:r>
      <w:r w:rsidR="002E37EF">
        <w:rPr>
          <w:rFonts w:ascii="Arial" w:hAnsi="Arial" w:cs="Arial"/>
          <w:b/>
          <w:bCs/>
        </w:rPr>
        <w:t xml:space="preserve">: </w:t>
      </w:r>
      <w:r w:rsidR="00D63DC1" w:rsidRPr="00D63DC1">
        <w:rPr>
          <w:rFonts w:ascii="Arial" w:hAnsi="Arial" w:cs="Arial"/>
        </w:rPr>
        <w:t>Por este rubro se registran los gastos correspondientes al mantenimiento preventivo y predictivo de bienes muebles e inmuebles que ocupan los colegios oficiales.</w:t>
      </w:r>
    </w:p>
    <w:p w14:paraId="36644A61" w14:textId="77777777" w:rsidR="00D63DC1" w:rsidRPr="00D63DC1" w:rsidRDefault="0035399C" w:rsidP="00D63DC1">
      <w:pPr>
        <w:widowControl w:val="0"/>
        <w:autoSpaceDE w:val="0"/>
        <w:autoSpaceDN w:val="0"/>
        <w:adjustRightInd w:val="0"/>
        <w:contextualSpacing/>
        <w:jc w:val="both"/>
        <w:rPr>
          <w:rFonts w:ascii="Arial" w:hAnsi="Arial" w:cs="Arial"/>
          <w:bCs/>
        </w:rPr>
      </w:pPr>
      <w:r w:rsidRPr="00D63DC1">
        <w:rPr>
          <w:rFonts w:ascii="Arial" w:hAnsi="Arial" w:cs="Arial"/>
        </w:rPr>
        <w:t>1)</w:t>
      </w:r>
      <w:r w:rsidRPr="00D63DC1">
        <w:rPr>
          <w:rFonts w:ascii="Arial" w:hAnsi="Arial" w:cs="Arial"/>
        </w:rPr>
        <w:tab/>
        <w:t xml:space="preserve">Mantenimiento Preventivo. </w:t>
      </w:r>
      <w:r w:rsidR="00D63DC1" w:rsidRPr="00D63DC1">
        <w:rPr>
          <w:rFonts w:ascii="Arial" w:hAnsi="Arial" w:cs="Arial"/>
        </w:rPr>
        <w:t>Se proyectan los procesos de conservación de las condiciones físicas de la infraestructura; comprenden aquellas acciones que se deben realizar en forma planificada, periódica, permanente y programada, para prevenir, retrasar o evitar su deterioro y descompostura prematuros, producto del uso normal, para alargar así su vida útil, como:</w:t>
      </w:r>
      <w:r w:rsidR="00D63DC1" w:rsidRPr="00D63DC1">
        <w:rPr>
          <w:rFonts w:ascii="Arial" w:hAnsi="Arial" w:cs="Arial"/>
          <w:bCs/>
        </w:rPr>
        <w:t xml:space="preserve"> Inspecciones de rutina; limpieza de las superficies de cubiertas e impermeabilizaciones; verificación de posibles filtraciones; revisión y verificación de instalaciones eléctricas y de instalaciones hidrosanitarias, en las baterías sanitarias; revisión de enchapes; verificación de carpinterías expuestas a la corrosión; eliminación de plantas; malezas o similares en superficies horizontales y verticales; valuación de los vidrios, lámparas, bombillos; estado de conservación de los exteriores; fumigación y eliminación de vectores; control de palomas y roedores; poda y mantenimiento de zonas verdes; pintura interna y externa; reparaciones en carpintería metálica y de madera, como también cerraduras.</w:t>
      </w:r>
    </w:p>
    <w:p w14:paraId="36644A62" w14:textId="77777777" w:rsidR="0035399C" w:rsidRPr="00F55729" w:rsidRDefault="0035399C" w:rsidP="0035399C">
      <w:pPr>
        <w:widowControl w:val="0"/>
        <w:autoSpaceDE w:val="0"/>
        <w:autoSpaceDN w:val="0"/>
        <w:adjustRightInd w:val="0"/>
        <w:jc w:val="both"/>
        <w:rPr>
          <w:rFonts w:ascii="Arial" w:hAnsi="Arial" w:cs="Arial"/>
        </w:rPr>
      </w:pPr>
    </w:p>
    <w:p w14:paraId="36644A63" w14:textId="77777777" w:rsidR="00D63DC1" w:rsidRDefault="0035399C" w:rsidP="0035399C">
      <w:pPr>
        <w:widowControl w:val="0"/>
        <w:autoSpaceDE w:val="0"/>
        <w:autoSpaceDN w:val="0"/>
        <w:adjustRightInd w:val="0"/>
        <w:jc w:val="both"/>
        <w:rPr>
          <w:rFonts w:ascii="Arial" w:hAnsi="Arial" w:cs="Arial"/>
          <w:bCs/>
        </w:rPr>
      </w:pPr>
      <w:r w:rsidRPr="00F55729">
        <w:rPr>
          <w:rFonts w:ascii="Arial" w:hAnsi="Arial" w:cs="Arial"/>
        </w:rPr>
        <w:t>2)</w:t>
      </w:r>
      <w:r w:rsidRPr="00F55729">
        <w:rPr>
          <w:rFonts w:ascii="Arial" w:hAnsi="Arial" w:cs="Arial"/>
        </w:rPr>
        <w:tab/>
        <w:t xml:space="preserve">Mantenimiento Predictivo. </w:t>
      </w:r>
      <w:r w:rsidR="00D63DC1" w:rsidRPr="00A63B7B">
        <w:rPr>
          <w:rFonts w:ascii="Arial" w:hAnsi="Arial" w:cs="Arial"/>
          <w:bCs/>
        </w:rPr>
        <w:t>Se proyectan todas las acciones de medición periódica y seguimiento constante que buscan prevenir la interrupción de servicios; se aplican con el propósito de detectar fallas o defectos, especialmente en equipos, instalaciones y maquinaria que requieran el reemplazo de partes y elementos, para evitar deterioro o fallas que afecten el normal funcionamiento de un equipo o de la infraestructura física, e impedir que se ocasionen situaciones conexas con emergencias o de alto riesgo, o que causen impacto negativo a las instituciones educativas; todo lo requerido  para un adecuado/eficiente control aplicable a los siguientes tópicos, equipos y máquinas especialmente: bombas de presión e inyección/eyección; verificación y diagnóstico de tanques de reserva; instalaciones especiales (antenas y pararrayos); así mismo de extintores; instalaciones especiales añadidas, como cocinas, cafeterías, tiendas escolares, etcétera; equipos de vigilancia</w:t>
      </w:r>
      <w:r w:rsidR="00D63DC1" w:rsidRPr="00A63B7B">
        <w:rPr>
          <w:rStyle w:val="Refdenotaalpie"/>
          <w:rFonts w:ascii="Arial" w:hAnsi="Arial" w:cs="Arial"/>
          <w:bCs/>
        </w:rPr>
        <w:footnoteReference w:id="2"/>
      </w:r>
      <w:r w:rsidR="00D63DC1" w:rsidRPr="00A63B7B">
        <w:rPr>
          <w:rFonts w:ascii="Arial" w:hAnsi="Arial" w:cs="Arial"/>
          <w:bCs/>
        </w:rPr>
        <w:t>;  mantenimiento de elevadores, montacargas y salva-escaleras.</w:t>
      </w:r>
    </w:p>
    <w:p w14:paraId="36644A64" w14:textId="77777777" w:rsidR="00D63DC1" w:rsidRPr="00A63B7B" w:rsidRDefault="00D63DC1" w:rsidP="00D63DC1">
      <w:pPr>
        <w:widowControl w:val="0"/>
        <w:autoSpaceDE w:val="0"/>
        <w:autoSpaceDN w:val="0"/>
        <w:adjustRightInd w:val="0"/>
        <w:spacing w:after="0"/>
        <w:jc w:val="both"/>
        <w:rPr>
          <w:rFonts w:ascii="Arial" w:hAnsi="Arial" w:cs="Arial"/>
          <w:bCs/>
        </w:rPr>
      </w:pPr>
      <w:r w:rsidRPr="00A63B7B">
        <w:rPr>
          <w:rFonts w:ascii="Arial" w:hAnsi="Arial" w:cs="Arial"/>
          <w:bCs/>
          <w:u w:val="single"/>
        </w:rPr>
        <w:t>El Plan de Mantenimiento Escolar</w:t>
      </w:r>
      <w:r w:rsidRPr="00A63B7B">
        <w:rPr>
          <w:rFonts w:ascii="Arial" w:hAnsi="Arial" w:cs="Arial"/>
          <w:bCs/>
        </w:rPr>
        <w:t xml:space="preserve"> (P.M.E.), será concertado con las directivas de cada establecimiento en coordinación y asesoría de la Dirección de Construcciones y Conservación de Establecimientos Educativos – DCCEE de la SED y con cada Dirección Local de Educación – DLE, conforme el Manual de Mantenimiento Escolar Esencial de la Secretaría de Educación del Distrito.</w:t>
      </w:r>
    </w:p>
    <w:p w14:paraId="36644A65" w14:textId="77777777" w:rsidR="00D63DC1" w:rsidRPr="00A63B7B" w:rsidRDefault="00D63DC1" w:rsidP="00D63DC1">
      <w:pPr>
        <w:widowControl w:val="0"/>
        <w:autoSpaceDE w:val="0"/>
        <w:autoSpaceDN w:val="0"/>
        <w:adjustRightInd w:val="0"/>
        <w:spacing w:after="0"/>
        <w:jc w:val="both"/>
        <w:rPr>
          <w:rFonts w:ascii="Arial" w:hAnsi="Arial" w:cs="Arial"/>
          <w:bCs/>
          <w:sz w:val="18"/>
          <w:szCs w:val="18"/>
        </w:rPr>
      </w:pPr>
    </w:p>
    <w:p w14:paraId="36644A66" w14:textId="77777777" w:rsidR="00D63DC1" w:rsidRPr="00A63B7B" w:rsidRDefault="00D63DC1" w:rsidP="00D63DC1">
      <w:pPr>
        <w:widowControl w:val="0"/>
        <w:autoSpaceDE w:val="0"/>
        <w:autoSpaceDN w:val="0"/>
        <w:adjustRightInd w:val="0"/>
        <w:spacing w:after="0"/>
        <w:jc w:val="both"/>
        <w:rPr>
          <w:rFonts w:ascii="Arial" w:hAnsi="Arial" w:cs="Arial"/>
          <w:bCs/>
        </w:rPr>
      </w:pPr>
      <w:r w:rsidRPr="00A63B7B">
        <w:rPr>
          <w:rFonts w:ascii="Arial" w:hAnsi="Arial" w:cs="Arial"/>
          <w:b/>
          <w:bCs/>
        </w:rPr>
        <w:t>Nota:</w:t>
      </w:r>
      <w:r w:rsidRPr="00A63B7B">
        <w:rPr>
          <w:rFonts w:ascii="Arial" w:hAnsi="Arial" w:cs="Arial"/>
          <w:bCs/>
        </w:rPr>
        <w:t xml:space="preserve"> La Secretaría de Educación del Distrito, cuenta con una póliza por daño de infraestructura, la </w:t>
      </w:r>
      <w:r w:rsidRPr="00A63B7B">
        <w:rPr>
          <w:rFonts w:ascii="Arial" w:hAnsi="Arial" w:cs="Arial"/>
          <w:bCs/>
        </w:rPr>
        <w:lastRenderedPageBreak/>
        <w:t>cual no subsume los gastos que demanda la planta física por mantenimiento.</w:t>
      </w:r>
    </w:p>
    <w:p w14:paraId="36644A67" w14:textId="77777777" w:rsidR="00D63DC1" w:rsidRPr="00A63B7B" w:rsidRDefault="00D63DC1" w:rsidP="00D63DC1">
      <w:pPr>
        <w:widowControl w:val="0"/>
        <w:autoSpaceDE w:val="0"/>
        <w:autoSpaceDN w:val="0"/>
        <w:adjustRightInd w:val="0"/>
        <w:spacing w:after="0"/>
        <w:jc w:val="both"/>
        <w:rPr>
          <w:rFonts w:ascii="Arial" w:hAnsi="Arial" w:cs="Arial"/>
          <w:bCs/>
        </w:rPr>
      </w:pPr>
    </w:p>
    <w:p w14:paraId="36644A68" w14:textId="77777777" w:rsidR="00D63DC1" w:rsidRPr="00A63B7B" w:rsidRDefault="00D63DC1" w:rsidP="00D63DC1">
      <w:pPr>
        <w:widowControl w:val="0"/>
        <w:autoSpaceDE w:val="0"/>
        <w:autoSpaceDN w:val="0"/>
        <w:adjustRightInd w:val="0"/>
        <w:spacing w:after="0"/>
        <w:jc w:val="both"/>
        <w:rPr>
          <w:rFonts w:ascii="Arial" w:hAnsi="Arial" w:cs="Arial"/>
          <w:bCs/>
        </w:rPr>
      </w:pPr>
      <w:r w:rsidRPr="00A63B7B">
        <w:rPr>
          <w:rFonts w:ascii="Arial" w:hAnsi="Arial" w:cs="Arial"/>
          <w:bCs/>
        </w:rPr>
        <w:t xml:space="preserve">Esta póliza podrá ser afectada cuando el colegio atienda los protocolos y los procedimientos determinados por el Grupo de Seguros de la Dirección de Dotaciones Escolares. Cuando ocurra un siniestro amparado por esta póliza, el Rector o Director </w:t>
      </w:r>
      <w:r w:rsidRPr="00A63B7B">
        <w:rPr>
          <w:rFonts w:ascii="Arial" w:hAnsi="Arial" w:cs="Arial"/>
          <w:b/>
          <w:bCs/>
          <w:u w:val="single"/>
        </w:rPr>
        <w:t>NO</w:t>
      </w:r>
      <w:r w:rsidRPr="00A63B7B">
        <w:rPr>
          <w:rFonts w:ascii="Arial" w:hAnsi="Arial" w:cs="Arial"/>
          <w:bCs/>
        </w:rPr>
        <w:t xml:space="preserve"> puede ordenar gastos por este concepto con cargo al FSE y deberá seguir las indicaciones del Memorando I-2019-53817 de junio de 2019 de la Subsecretaria de Acceso y Permanencia de la Secretaría de Educación del Distrito. </w:t>
      </w:r>
    </w:p>
    <w:p w14:paraId="36644A69" w14:textId="77777777" w:rsidR="00D63DC1" w:rsidRDefault="00D63DC1" w:rsidP="0035399C">
      <w:pPr>
        <w:widowControl w:val="0"/>
        <w:autoSpaceDE w:val="0"/>
        <w:autoSpaceDN w:val="0"/>
        <w:adjustRightInd w:val="0"/>
        <w:jc w:val="both"/>
        <w:rPr>
          <w:rFonts w:ascii="Arial" w:hAnsi="Arial" w:cs="Arial"/>
          <w:bCs/>
        </w:rPr>
      </w:pPr>
    </w:p>
    <w:p w14:paraId="36644A6A" w14:textId="77777777" w:rsidR="00D63DC1" w:rsidRPr="00D63DC1" w:rsidRDefault="0035399C" w:rsidP="00D63DC1">
      <w:pPr>
        <w:widowControl w:val="0"/>
        <w:autoSpaceDE w:val="0"/>
        <w:autoSpaceDN w:val="0"/>
        <w:adjustRightInd w:val="0"/>
        <w:contextualSpacing/>
        <w:jc w:val="both"/>
        <w:rPr>
          <w:rFonts w:ascii="Arial" w:hAnsi="Arial" w:cs="Arial"/>
          <w:bCs/>
        </w:rPr>
      </w:pPr>
      <w:r w:rsidRPr="00D63DC1">
        <w:rPr>
          <w:rFonts w:ascii="Arial" w:hAnsi="Arial" w:cs="Arial"/>
          <w:b/>
        </w:rPr>
        <w:t>Mantenimiento de mobiliario y equipo</w:t>
      </w:r>
      <w:r w:rsidR="00D63DC1" w:rsidRPr="00D63DC1">
        <w:rPr>
          <w:rFonts w:ascii="Arial" w:hAnsi="Arial" w:cs="Arial"/>
        </w:rPr>
        <w:t xml:space="preserve"> Son todos los gastos relacionados con el  mantenimiento y reparación de todos los bienes muebles de aulas de clase y especializadas, sus equipos subyacentes, tanto administrativos como laboratorios del colegio.</w:t>
      </w:r>
    </w:p>
    <w:p w14:paraId="36644A6B" w14:textId="77777777" w:rsidR="00D63DC1" w:rsidRDefault="00D63DC1" w:rsidP="0035399C">
      <w:pPr>
        <w:widowControl w:val="0"/>
        <w:autoSpaceDE w:val="0"/>
        <w:autoSpaceDN w:val="0"/>
        <w:adjustRightInd w:val="0"/>
        <w:rPr>
          <w:rFonts w:ascii="Arial" w:hAnsi="Arial" w:cs="Arial"/>
          <w:b/>
          <w:bCs/>
        </w:rPr>
      </w:pPr>
    </w:p>
    <w:p w14:paraId="36644A6C" w14:textId="77777777" w:rsidR="00D63DC1" w:rsidRPr="002E37EF" w:rsidRDefault="0035399C" w:rsidP="002E37EF">
      <w:pPr>
        <w:widowControl w:val="0"/>
        <w:autoSpaceDE w:val="0"/>
        <w:autoSpaceDN w:val="0"/>
        <w:adjustRightInd w:val="0"/>
        <w:contextualSpacing/>
        <w:jc w:val="both"/>
        <w:rPr>
          <w:rFonts w:ascii="Arial" w:hAnsi="Arial" w:cs="Arial"/>
          <w:bCs/>
        </w:rPr>
      </w:pPr>
      <w:r w:rsidRPr="002E37EF">
        <w:rPr>
          <w:rFonts w:ascii="Arial" w:hAnsi="Arial" w:cs="Arial"/>
          <w:b/>
          <w:bCs/>
        </w:rPr>
        <w:t>Sentencias judiciales</w:t>
      </w:r>
      <w:r w:rsidR="00D63DC1" w:rsidRPr="002E37EF">
        <w:rPr>
          <w:rFonts w:ascii="Arial" w:hAnsi="Arial" w:cs="Arial"/>
        </w:rPr>
        <w:t xml:space="preserve"> Son apropiaciones</w:t>
      </w:r>
      <w:r w:rsidR="00D63DC1" w:rsidRPr="002E37EF">
        <w:rPr>
          <w:rFonts w:ascii="Arial" w:hAnsi="Arial" w:cs="Arial"/>
          <w:b/>
        </w:rPr>
        <w:t xml:space="preserve"> </w:t>
      </w:r>
      <w:r w:rsidR="00D63DC1" w:rsidRPr="002E37EF">
        <w:rPr>
          <w:rFonts w:ascii="Arial" w:hAnsi="Arial" w:cs="Arial"/>
        </w:rPr>
        <w:t>presupuestales</w:t>
      </w:r>
      <w:r w:rsidR="00D63DC1" w:rsidRPr="002E37EF">
        <w:rPr>
          <w:rFonts w:ascii="Arial" w:hAnsi="Arial" w:cs="Arial"/>
          <w:b/>
        </w:rPr>
        <w:t xml:space="preserve"> </w:t>
      </w:r>
      <w:r w:rsidR="00D63DC1" w:rsidRPr="002E37EF">
        <w:rPr>
          <w:rFonts w:ascii="Arial" w:hAnsi="Arial" w:cs="Arial"/>
        </w:rPr>
        <w:t>ponderadas y presupuestadas, con el fin de proveer los recursos, susceptibles de pago, con cifras ciertas o inciertas, en donde se pondera, el probable valor de las sentencias, laudos, conciliaciones, transacciones y providencias, emitidas por las autoridades jurisdiccionales competentes, en contra del colegio y en favor de terceros.</w:t>
      </w:r>
    </w:p>
    <w:p w14:paraId="36644A6D" w14:textId="77777777" w:rsidR="00D63DC1" w:rsidRPr="00A63B7B" w:rsidRDefault="00D63DC1" w:rsidP="00D63DC1">
      <w:pPr>
        <w:widowControl w:val="0"/>
        <w:autoSpaceDE w:val="0"/>
        <w:autoSpaceDN w:val="0"/>
        <w:adjustRightInd w:val="0"/>
        <w:spacing w:after="0"/>
        <w:jc w:val="both"/>
        <w:rPr>
          <w:rFonts w:ascii="Arial" w:hAnsi="Arial" w:cs="Arial"/>
          <w:bCs/>
          <w:sz w:val="18"/>
          <w:szCs w:val="18"/>
        </w:rPr>
      </w:pPr>
    </w:p>
    <w:p w14:paraId="36644A6E" w14:textId="77777777" w:rsidR="00D63DC1" w:rsidRDefault="00D63DC1" w:rsidP="00D63DC1">
      <w:pPr>
        <w:pStyle w:val="Prrafodelista"/>
        <w:widowControl w:val="0"/>
        <w:autoSpaceDE w:val="0"/>
        <w:autoSpaceDN w:val="0"/>
        <w:adjustRightInd w:val="0"/>
        <w:jc w:val="both"/>
        <w:rPr>
          <w:rFonts w:ascii="Arial" w:hAnsi="Arial" w:cs="Arial"/>
          <w:bCs/>
        </w:rPr>
      </w:pPr>
    </w:p>
    <w:p w14:paraId="36644A6F" w14:textId="77777777" w:rsidR="00D63DC1" w:rsidRPr="002E37EF" w:rsidRDefault="00D63DC1" w:rsidP="002E37EF">
      <w:pPr>
        <w:widowControl w:val="0"/>
        <w:autoSpaceDE w:val="0"/>
        <w:autoSpaceDN w:val="0"/>
        <w:adjustRightInd w:val="0"/>
        <w:jc w:val="both"/>
        <w:rPr>
          <w:rFonts w:ascii="Arial" w:hAnsi="Arial" w:cs="Arial"/>
          <w:bCs/>
        </w:rPr>
      </w:pPr>
      <w:r w:rsidRPr="002E37EF">
        <w:rPr>
          <w:rFonts w:ascii="Arial" w:hAnsi="Arial" w:cs="Arial"/>
          <w:bCs/>
        </w:rPr>
        <w:t>Los gastos conexos a los procesos judiciales y extrajudiciales fallados, se pagarán por este mismo concepto, con el fin de cancelar la sentencia proferida, laudo, entre otros. También se podrá pagar por este rubro la tarifa, por utilización de centros de arbitraje, siempre y cuando esos gastos no hayan sido asumidos por la entidad territorial.</w:t>
      </w:r>
    </w:p>
    <w:p w14:paraId="36644A70" w14:textId="77777777" w:rsidR="00D63DC1" w:rsidRPr="00A63B7B" w:rsidRDefault="00D63DC1" w:rsidP="00D63DC1">
      <w:pPr>
        <w:pStyle w:val="Prrafodelista"/>
        <w:widowControl w:val="0"/>
        <w:autoSpaceDE w:val="0"/>
        <w:autoSpaceDN w:val="0"/>
        <w:adjustRightInd w:val="0"/>
        <w:jc w:val="both"/>
        <w:rPr>
          <w:rFonts w:ascii="Arial" w:hAnsi="Arial" w:cs="Arial"/>
          <w:bCs/>
        </w:rPr>
      </w:pPr>
    </w:p>
    <w:p w14:paraId="36644A71" w14:textId="77777777" w:rsidR="00D63DC1" w:rsidRPr="00A63B7B" w:rsidRDefault="00D63DC1" w:rsidP="00D63DC1">
      <w:pPr>
        <w:widowControl w:val="0"/>
        <w:autoSpaceDE w:val="0"/>
        <w:autoSpaceDN w:val="0"/>
        <w:adjustRightInd w:val="0"/>
        <w:spacing w:after="0"/>
        <w:jc w:val="both"/>
        <w:rPr>
          <w:rFonts w:ascii="Arial" w:hAnsi="Arial" w:cs="Arial"/>
          <w:bCs/>
        </w:rPr>
      </w:pPr>
      <w:r w:rsidRPr="00A63B7B">
        <w:rPr>
          <w:rFonts w:ascii="Arial" w:hAnsi="Arial" w:cs="Arial"/>
          <w:b/>
          <w:bCs/>
        </w:rPr>
        <w:t>Nota:</w:t>
      </w:r>
      <w:r w:rsidRPr="00A63B7B">
        <w:rPr>
          <w:rFonts w:ascii="Arial" w:hAnsi="Arial" w:cs="Arial"/>
          <w:bCs/>
        </w:rPr>
        <w:t xml:space="preserve"> En la programación presupuestal, </w:t>
      </w:r>
      <w:r w:rsidRPr="00A63B7B">
        <w:rPr>
          <w:rFonts w:ascii="Arial" w:hAnsi="Arial" w:cs="Arial"/>
          <w:b/>
          <w:bCs/>
          <w:u w:val="single"/>
        </w:rPr>
        <w:t>NO</w:t>
      </w:r>
      <w:r w:rsidRPr="00A63B7B">
        <w:rPr>
          <w:rFonts w:ascii="Arial" w:hAnsi="Arial" w:cs="Arial"/>
          <w:b/>
          <w:bCs/>
        </w:rPr>
        <w:t xml:space="preserve"> </w:t>
      </w:r>
      <w:r w:rsidRPr="00A63B7B">
        <w:rPr>
          <w:rFonts w:ascii="Arial" w:hAnsi="Arial" w:cs="Arial"/>
          <w:bCs/>
        </w:rPr>
        <w:t xml:space="preserve">se proyecta ningún valor. </w:t>
      </w:r>
    </w:p>
    <w:p w14:paraId="36644A72" w14:textId="77777777" w:rsidR="0035399C" w:rsidRPr="00F55729" w:rsidRDefault="0035399C" w:rsidP="0035399C">
      <w:pPr>
        <w:widowControl w:val="0"/>
        <w:autoSpaceDE w:val="0"/>
        <w:autoSpaceDN w:val="0"/>
        <w:adjustRightInd w:val="0"/>
        <w:rPr>
          <w:rFonts w:ascii="Arial" w:hAnsi="Arial" w:cs="Arial"/>
        </w:rPr>
      </w:pPr>
    </w:p>
    <w:p w14:paraId="36644A73" w14:textId="77777777" w:rsidR="0035399C" w:rsidRPr="00F55729" w:rsidRDefault="0035399C" w:rsidP="0035399C">
      <w:pPr>
        <w:widowControl w:val="0"/>
        <w:autoSpaceDE w:val="0"/>
        <w:autoSpaceDN w:val="0"/>
        <w:adjustRightInd w:val="0"/>
        <w:rPr>
          <w:rFonts w:ascii="Arial" w:hAnsi="Arial" w:cs="Arial"/>
        </w:rPr>
      </w:pPr>
      <w:r w:rsidRPr="00F55729">
        <w:rPr>
          <w:rFonts w:ascii="Arial" w:hAnsi="Arial" w:cs="Arial"/>
          <w:b/>
          <w:bCs/>
        </w:rPr>
        <w:t>Intereses y Comisiones</w:t>
      </w:r>
      <w:r w:rsidR="00D63DC1" w:rsidRPr="00D63DC1">
        <w:rPr>
          <w:rFonts w:ascii="Arial" w:hAnsi="Arial" w:cs="Arial"/>
        </w:rPr>
        <w:t xml:space="preserve"> </w:t>
      </w:r>
      <w:r w:rsidR="00D63DC1" w:rsidRPr="00A63B7B">
        <w:rPr>
          <w:rFonts w:ascii="Arial" w:hAnsi="Arial" w:cs="Arial"/>
        </w:rPr>
        <w:t>Apropiación destinada al pago de las comisiones que se ocasionan por las operaciones de tesorería y demás servicios y/o costos financieros.</w:t>
      </w:r>
    </w:p>
    <w:p w14:paraId="36644A74" w14:textId="77777777" w:rsidR="0035399C" w:rsidRPr="00F55729" w:rsidRDefault="0035399C" w:rsidP="0035399C">
      <w:pPr>
        <w:widowControl w:val="0"/>
        <w:autoSpaceDE w:val="0"/>
        <w:autoSpaceDN w:val="0"/>
        <w:adjustRightInd w:val="0"/>
        <w:jc w:val="both"/>
        <w:rPr>
          <w:rFonts w:ascii="Arial" w:hAnsi="Arial" w:cs="Arial"/>
          <w:b/>
        </w:rPr>
      </w:pPr>
      <w:r w:rsidRPr="00F55729">
        <w:rPr>
          <w:rFonts w:ascii="Arial" w:hAnsi="Arial" w:cs="Arial"/>
          <w:b/>
        </w:rPr>
        <w:t>Impuestos, tasas y multas</w:t>
      </w:r>
      <w:r w:rsidR="00D63DC1">
        <w:rPr>
          <w:rFonts w:ascii="Arial" w:hAnsi="Arial" w:cs="Arial"/>
          <w:b/>
        </w:rPr>
        <w:t xml:space="preserve"> </w:t>
      </w:r>
      <w:r w:rsidR="00D63DC1" w:rsidRPr="00A63B7B">
        <w:rPr>
          <w:rFonts w:ascii="Arial" w:hAnsi="Arial" w:cs="Arial"/>
        </w:rPr>
        <w:t>Apropiación destinada al pago de tributos, tasas, derechos, sanciones y multas que se ocasionen para el normal funcionamiento del colegio, cualquiera que sea el año de su causación.</w:t>
      </w:r>
    </w:p>
    <w:p w14:paraId="36644A75" w14:textId="77777777" w:rsidR="00D63DC1" w:rsidRPr="00D63DC1" w:rsidRDefault="0035399C" w:rsidP="00D63DC1">
      <w:pPr>
        <w:widowControl w:val="0"/>
        <w:autoSpaceDE w:val="0"/>
        <w:autoSpaceDN w:val="0"/>
        <w:adjustRightInd w:val="0"/>
        <w:contextualSpacing/>
        <w:jc w:val="both"/>
        <w:rPr>
          <w:rFonts w:ascii="Arial" w:hAnsi="Arial" w:cs="Arial"/>
          <w:b/>
        </w:rPr>
      </w:pPr>
      <w:r w:rsidRPr="00D63DC1">
        <w:rPr>
          <w:rFonts w:ascii="Arial" w:hAnsi="Arial" w:cs="Arial"/>
          <w:b/>
          <w:bCs/>
        </w:rPr>
        <w:t xml:space="preserve">Sostenimiento de Plantas y </w:t>
      </w:r>
      <w:proofErr w:type="gramStart"/>
      <w:r w:rsidRPr="00D63DC1">
        <w:rPr>
          <w:rFonts w:ascii="Arial" w:hAnsi="Arial" w:cs="Arial"/>
          <w:b/>
          <w:bCs/>
        </w:rPr>
        <w:t>Animales</w:t>
      </w:r>
      <w:r w:rsidR="00D63DC1" w:rsidRPr="00D63DC1">
        <w:rPr>
          <w:rFonts w:ascii="Arial" w:hAnsi="Arial" w:cs="Arial"/>
          <w:b/>
          <w:bCs/>
        </w:rPr>
        <w:t xml:space="preserve"> </w:t>
      </w:r>
      <w:r w:rsidR="00D63DC1" w:rsidRPr="00D63DC1">
        <w:rPr>
          <w:rFonts w:ascii="Arial" w:hAnsi="Arial" w:cs="Arial"/>
          <w:b/>
        </w:rPr>
        <w:t>:</w:t>
      </w:r>
      <w:proofErr w:type="gramEnd"/>
      <w:r w:rsidR="00D63DC1" w:rsidRPr="00D63DC1">
        <w:rPr>
          <w:rFonts w:ascii="Arial" w:hAnsi="Arial" w:cs="Arial"/>
          <w:b/>
        </w:rPr>
        <w:t xml:space="preserve"> </w:t>
      </w:r>
      <w:r w:rsidR="00D63DC1" w:rsidRPr="00D63DC1">
        <w:rPr>
          <w:rFonts w:ascii="Arial" w:hAnsi="Arial" w:cs="Arial"/>
        </w:rPr>
        <w:t>Corresponde a los gastos en los que incurre el colegio por el mantenimiento, cuidado, manutención o compra de plantas y animales. También incluye los gastos por alimentación, como concentrados, suplementos o complementos alimenticios para animales, y de igual manera, para las erogaciones por el servicio de veterinario, jardinero o botánico.</w:t>
      </w:r>
    </w:p>
    <w:p w14:paraId="36644A76" w14:textId="77777777" w:rsidR="0035399C" w:rsidRPr="00F55729" w:rsidRDefault="0035399C" w:rsidP="0035399C">
      <w:pPr>
        <w:widowControl w:val="0"/>
        <w:autoSpaceDE w:val="0"/>
        <w:autoSpaceDN w:val="0"/>
        <w:adjustRightInd w:val="0"/>
        <w:rPr>
          <w:rFonts w:ascii="Arial" w:hAnsi="Arial" w:cs="Arial"/>
        </w:rPr>
      </w:pPr>
    </w:p>
    <w:p w14:paraId="36644A77" w14:textId="77777777" w:rsidR="00B6143A" w:rsidRPr="00B6143A" w:rsidRDefault="0035399C" w:rsidP="00B6143A">
      <w:pPr>
        <w:widowControl w:val="0"/>
        <w:autoSpaceDE w:val="0"/>
        <w:autoSpaceDN w:val="0"/>
        <w:adjustRightInd w:val="0"/>
        <w:contextualSpacing/>
        <w:jc w:val="both"/>
        <w:rPr>
          <w:rFonts w:ascii="Arial" w:hAnsi="Arial" w:cs="Arial"/>
        </w:rPr>
      </w:pPr>
      <w:r w:rsidRPr="00B6143A">
        <w:rPr>
          <w:rFonts w:ascii="Arial" w:hAnsi="Arial" w:cs="Arial"/>
          <w:b/>
          <w:bCs/>
        </w:rPr>
        <w:t>Salidas pedagógicas</w:t>
      </w:r>
      <w:r w:rsidR="00B6143A" w:rsidRPr="00B6143A">
        <w:rPr>
          <w:rFonts w:ascii="Arial" w:hAnsi="Arial" w:cs="Arial"/>
          <w:b/>
          <w:bCs/>
        </w:rPr>
        <w:t xml:space="preserve"> </w:t>
      </w:r>
      <w:r w:rsidR="00B6143A" w:rsidRPr="00B6143A">
        <w:rPr>
          <w:rFonts w:ascii="Arial" w:hAnsi="Arial" w:cs="Arial"/>
        </w:rPr>
        <w:t xml:space="preserve">Apropiación destinada para gastos inherentes a salidas de tipo educativo, </w:t>
      </w:r>
      <w:r w:rsidR="00B6143A" w:rsidRPr="00B6143A">
        <w:rPr>
          <w:rFonts w:ascii="Arial" w:hAnsi="Arial" w:cs="Arial"/>
        </w:rPr>
        <w:lastRenderedPageBreak/>
        <w:t>efectuadas con los estudiantes del colegio. El gasto efectuado en este tipo de actividades debe ser acorde con un plan previamente estructurado con objetivo, fecha, horario, lugar y responsable. Este gasto debe estar sujeto a las disposiciones legales vigentes que en materia de austeridad del gasto regulen a las Entidades Públicas.</w:t>
      </w:r>
    </w:p>
    <w:p w14:paraId="36644A78" w14:textId="77777777" w:rsidR="0035399C" w:rsidRPr="00F55729" w:rsidRDefault="0035399C" w:rsidP="0035399C">
      <w:pPr>
        <w:widowControl w:val="0"/>
        <w:autoSpaceDE w:val="0"/>
        <w:autoSpaceDN w:val="0"/>
        <w:adjustRightInd w:val="0"/>
        <w:rPr>
          <w:rFonts w:ascii="Arial" w:hAnsi="Arial" w:cs="Arial"/>
        </w:rPr>
      </w:pPr>
    </w:p>
    <w:p w14:paraId="36644A79" w14:textId="77777777" w:rsidR="00B6143A" w:rsidRPr="00B6143A" w:rsidRDefault="0035399C" w:rsidP="00B6143A">
      <w:pPr>
        <w:widowControl w:val="0"/>
        <w:autoSpaceDE w:val="0"/>
        <w:autoSpaceDN w:val="0"/>
        <w:adjustRightInd w:val="0"/>
        <w:contextualSpacing/>
        <w:jc w:val="both"/>
        <w:rPr>
          <w:rFonts w:ascii="Arial" w:hAnsi="Arial" w:cs="Arial"/>
        </w:rPr>
      </w:pPr>
      <w:r w:rsidRPr="00B6143A">
        <w:rPr>
          <w:rFonts w:ascii="Arial" w:hAnsi="Arial" w:cs="Arial"/>
          <w:b/>
          <w:bCs/>
        </w:rPr>
        <w:t>Actividades Científicas,</w:t>
      </w:r>
      <w:r w:rsidR="00B6143A" w:rsidRPr="00B6143A">
        <w:rPr>
          <w:rFonts w:ascii="Arial" w:hAnsi="Arial" w:cs="Arial"/>
          <w:b/>
        </w:rPr>
        <w:t xml:space="preserve"> </w:t>
      </w:r>
      <w:r w:rsidR="00B6143A" w:rsidRPr="00A63B7B">
        <w:rPr>
          <w:rFonts w:ascii="Arial" w:hAnsi="Arial" w:cs="Arial"/>
          <w:b/>
        </w:rPr>
        <w:t xml:space="preserve">Tecnológicas, </w:t>
      </w:r>
      <w:r w:rsidRPr="00B6143A">
        <w:rPr>
          <w:rFonts w:ascii="Arial" w:hAnsi="Arial" w:cs="Arial"/>
          <w:b/>
          <w:bCs/>
        </w:rPr>
        <w:t xml:space="preserve"> Deportivas y Culturales</w:t>
      </w:r>
      <w:r w:rsidR="00B6143A" w:rsidRPr="00B6143A">
        <w:rPr>
          <w:rFonts w:ascii="Arial" w:hAnsi="Arial" w:cs="Arial"/>
        </w:rPr>
        <w:t xml:space="preserve"> </w:t>
      </w:r>
      <w:r w:rsidR="00B6143A">
        <w:rPr>
          <w:rFonts w:ascii="Arial" w:hAnsi="Arial" w:cs="Arial"/>
        </w:rPr>
        <w:t>:</w:t>
      </w:r>
      <w:r w:rsidR="00B6143A" w:rsidRPr="00B6143A">
        <w:rPr>
          <w:rFonts w:ascii="Arial" w:hAnsi="Arial" w:cs="Arial"/>
        </w:rPr>
        <w:t>Rubro por el que se registran los gastos de actividades pedagógicas, científicas, tecnológicas, deportivas y culturales tales como: día o feria de la ciencia, concursos de robótica, con programación, semanal o diaria para eventos del tipo, deportivo, día del idioma, día del alumno, día del niño, actividades teatrales, cine, danzas, entre otros, pero deben connotar un alto sentido pedagógico y por tanto sus recursos no pueden utilizarse para la compra de elementos suntuarios, o para realizar recepciones, ni para realizar invitaciones, ni atenciones o similares, como también celebración de contratos de publicidad y demás aspectos restringidos en el Decreto 1075 de 2015, Artículo 2.3.6.3.13, que reglamenta las anteriores actividades.</w:t>
      </w:r>
    </w:p>
    <w:p w14:paraId="36644A7A" w14:textId="77777777" w:rsidR="00B6143A" w:rsidRDefault="00B6143A" w:rsidP="0035399C">
      <w:pPr>
        <w:widowControl w:val="0"/>
        <w:overflowPunct w:val="0"/>
        <w:autoSpaceDE w:val="0"/>
        <w:autoSpaceDN w:val="0"/>
        <w:adjustRightInd w:val="0"/>
        <w:ind w:right="500"/>
        <w:rPr>
          <w:rFonts w:ascii="Arial" w:hAnsi="Arial" w:cs="Arial"/>
          <w:b/>
          <w:bCs/>
        </w:rPr>
      </w:pPr>
    </w:p>
    <w:p w14:paraId="36644A7B" w14:textId="77777777" w:rsidR="0035399C" w:rsidRPr="00F55729" w:rsidRDefault="0035399C" w:rsidP="0035399C">
      <w:pPr>
        <w:widowControl w:val="0"/>
        <w:overflowPunct w:val="0"/>
        <w:autoSpaceDE w:val="0"/>
        <w:autoSpaceDN w:val="0"/>
        <w:adjustRightInd w:val="0"/>
        <w:ind w:right="500"/>
        <w:rPr>
          <w:rFonts w:ascii="Arial" w:hAnsi="Arial" w:cs="Arial"/>
        </w:rPr>
      </w:pPr>
      <w:r w:rsidRPr="00F55729">
        <w:rPr>
          <w:rFonts w:ascii="Arial" w:hAnsi="Arial" w:cs="Arial"/>
          <w:b/>
          <w:bCs/>
        </w:rPr>
        <w:t>Inscripción y Participación en Competencias Deportivas, Culturales y Científicas</w:t>
      </w:r>
      <w:r w:rsidR="00B6143A">
        <w:rPr>
          <w:rFonts w:ascii="Arial" w:hAnsi="Arial" w:cs="Arial"/>
          <w:b/>
          <w:bCs/>
        </w:rPr>
        <w:t xml:space="preserve"> </w:t>
      </w:r>
      <w:r w:rsidR="00B6143A" w:rsidRPr="00A63B7B">
        <w:rPr>
          <w:rFonts w:ascii="Arial" w:hAnsi="Arial" w:cs="Arial"/>
          <w:b/>
          <w:bCs/>
        </w:rPr>
        <w:t>Tecnológicas:</w:t>
      </w:r>
      <w:r w:rsidR="00B6143A" w:rsidRPr="00B6143A">
        <w:rPr>
          <w:rFonts w:ascii="Arial" w:hAnsi="Arial" w:cs="Arial"/>
          <w:bCs/>
        </w:rPr>
        <w:t xml:space="preserve"> </w:t>
      </w:r>
      <w:r w:rsidR="00B6143A" w:rsidRPr="00A63B7B">
        <w:rPr>
          <w:rFonts w:ascii="Arial" w:hAnsi="Arial" w:cs="Arial"/>
          <w:bCs/>
        </w:rPr>
        <w:t xml:space="preserve">Apropiación destinada a cubrir los gastos por inscripción, participación, incorporación, alistamiento, iniciación, admisión o ingreso de los alumnos del colegio a competencias de tipo pedagógico, deportivo, cultural, científico o tecnológico. Por este rubro </w:t>
      </w:r>
      <w:r w:rsidR="00B6143A" w:rsidRPr="00A63B7B">
        <w:rPr>
          <w:rFonts w:ascii="Arial" w:hAnsi="Arial" w:cs="Arial"/>
          <w:b/>
          <w:u w:val="single"/>
        </w:rPr>
        <w:t>NO</w:t>
      </w:r>
      <w:r w:rsidR="00B6143A" w:rsidRPr="00A63B7B">
        <w:rPr>
          <w:rFonts w:ascii="Arial" w:hAnsi="Arial" w:cs="Arial"/>
          <w:bCs/>
        </w:rPr>
        <w:t xml:space="preserve"> se podrán hacer gastos de capacitación.</w:t>
      </w:r>
      <w:r w:rsidR="00B6143A" w:rsidRPr="00A63B7B">
        <w:rPr>
          <w:rFonts w:ascii="Arial" w:hAnsi="Arial" w:cs="Arial"/>
          <w:b/>
          <w:bCs/>
        </w:rPr>
        <w:t xml:space="preserve">  </w:t>
      </w:r>
    </w:p>
    <w:p w14:paraId="36644A7C" w14:textId="77777777" w:rsidR="00B6143A" w:rsidRPr="00B6143A" w:rsidRDefault="0035399C" w:rsidP="00B6143A">
      <w:pPr>
        <w:autoSpaceDE w:val="0"/>
        <w:autoSpaceDN w:val="0"/>
        <w:adjustRightInd w:val="0"/>
        <w:contextualSpacing/>
        <w:jc w:val="both"/>
        <w:rPr>
          <w:rFonts w:ascii="Arial" w:hAnsi="Arial" w:cs="Arial"/>
        </w:rPr>
      </w:pPr>
      <w:r w:rsidRPr="00B6143A">
        <w:rPr>
          <w:rFonts w:ascii="Arial" w:hAnsi="Arial" w:cs="Arial"/>
          <w:b/>
          <w:bCs/>
        </w:rPr>
        <w:t>Otros Gastos Generales</w:t>
      </w:r>
      <w:r w:rsidR="002E37EF">
        <w:rPr>
          <w:rFonts w:ascii="Arial" w:hAnsi="Arial" w:cs="Arial"/>
          <w:b/>
          <w:bCs/>
        </w:rPr>
        <w:t>:</w:t>
      </w:r>
      <w:r w:rsidR="00B6143A" w:rsidRPr="00B6143A">
        <w:rPr>
          <w:rFonts w:ascii="Arial" w:hAnsi="Arial" w:cs="Arial"/>
          <w:b/>
          <w:bCs/>
        </w:rPr>
        <w:t xml:space="preserve"> </w:t>
      </w:r>
      <w:r w:rsidR="00B6143A" w:rsidRPr="00B6143A">
        <w:rPr>
          <w:rFonts w:ascii="Arial" w:hAnsi="Arial" w:cs="Arial"/>
          <w:bCs/>
        </w:rPr>
        <w:t>Se proyectan</w:t>
      </w:r>
      <w:r w:rsidR="00B6143A" w:rsidRPr="00B6143A">
        <w:rPr>
          <w:rFonts w:ascii="Arial" w:hAnsi="Arial" w:cs="Arial"/>
          <w:b/>
          <w:bCs/>
        </w:rPr>
        <w:t xml:space="preserve"> </w:t>
      </w:r>
      <w:r w:rsidR="00B6143A" w:rsidRPr="00B6143A">
        <w:rPr>
          <w:rFonts w:ascii="Arial" w:hAnsi="Arial" w:cs="Arial"/>
        </w:rPr>
        <w:t xml:space="preserve">los gastos eventuales no incluidos específicamente dentro de los rubros de gastos generales que se presenten durante la vigencia fiscal, y que no estén identificados en las anteriores definiciones de gasto. </w:t>
      </w:r>
    </w:p>
    <w:p w14:paraId="36644A7D" w14:textId="77777777" w:rsidR="00B6143A" w:rsidRDefault="00B6143A" w:rsidP="00B6143A">
      <w:pPr>
        <w:autoSpaceDE w:val="0"/>
        <w:autoSpaceDN w:val="0"/>
        <w:adjustRightInd w:val="0"/>
        <w:jc w:val="both"/>
        <w:rPr>
          <w:rFonts w:ascii="Arial" w:hAnsi="Arial" w:cs="Arial"/>
        </w:rPr>
      </w:pPr>
    </w:p>
    <w:p w14:paraId="36644A7E" w14:textId="77777777" w:rsidR="00B6143A" w:rsidRPr="00B6143A" w:rsidRDefault="00B6143A" w:rsidP="00B6143A">
      <w:pPr>
        <w:autoSpaceDE w:val="0"/>
        <w:autoSpaceDN w:val="0"/>
        <w:adjustRightInd w:val="0"/>
        <w:jc w:val="both"/>
        <w:rPr>
          <w:rFonts w:ascii="Arial" w:hAnsi="Arial" w:cs="Arial"/>
        </w:rPr>
      </w:pPr>
      <w:r w:rsidRPr="00B6143A">
        <w:rPr>
          <w:rFonts w:ascii="Arial" w:hAnsi="Arial" w:cs="Arial"/>
        </w:rPr>
        <w:t xml:space="preserve">Este rubro requiere para su ejecución, de una resolución motivada por parte del ordenador del gasto y deberá actualizar el Plan Anual de Adquisiciones - PAA. </w:t>
      </w:r>
    </w:p>
    <w:p w14:paraId="36644A7F" w14:textId="77777777" w:rsidR="00B6143A" w:rsidRPr="00A63B7B" w:rsidRDefault="00B6143A" w:rsidP="00B6143A">
      <w:pPr>
        <w:pStyle w:val="Prrafodelista"/>
        <w:autoSpaceDE w:val="0"/>
        <w:autoSpaceDN w:val="0"/>
        <w:adjustRightInd w:val="0"/>
        <w:ind w:left="0"/>
        <w:jc w:val="both"/>
        <w:rPr>
          <w:rFonts w:ascii="Arial" w:hAnsi="Arial" w:cs="Arial"/>
        </w:rPr>
      </w:pPr>
      <w:r w:rsidRPr="00A63B7B">
        <w:rPr>
          <w:rFonts w:ascii="Arial" w:hAnsi="Arial" w:cs="Arial"/>
        </w:rPr>
        <w:t>Con base en todo lo arriba descrito, se manifiesta de la existencia de una política expresa, en donde se debe considerar la ejecución histórica indexada de los últimos cinco (5) años, para cada uno de los rubros que componen el agregado de los bienes y servicios, y en el mismo sentido, se ha delimitado en la circular 014 de 2021, emitida por la Secretaría de Educación, que de existir una variación sustancial de los valores de los cuatro (4) años anteriores, es decir tomando como base a los años anteriores de 2020, se presupuesta el valor promedio de éstos últimos, con el fin de completar la serie de cada uno de los rubros presupuestales que componen el valor de bienes y servicios, acotándose que</w:t>
      </w:r>
      <w:r>
        <w:rPr>
          <w:rFonts w:ascii="Arial" w:hAnsi="Arial" w:cs="Arial"/>
        </w:rPr>
        <w:t xml:space="preserve"> estos ponderados están sujetos, </w:t>
      </w:r>
      <w:r w:rsidRPr="00A63B7B">
        <w:rPr>
          <w:rFonts w:ascii="Arial" w:hAnsi="Arial" w:cs="Arial"/>
        </w:rPr>
        <w:t>a la búsqueda de una línea base sobre la cual, se puede determinar el monto de ahorro de cada rubro presupuestado.</w:t>
      </w:r>
    </w:p>
    <w:p w14:paraId="36644A80" w14:textId="77777777" w:rsidR="00B6143A" w:rsidRPr="00A63B7B" w:rsidRDefault="00B6143A" w:rsidP="00B6143A">
      <w:pPr>
        <w:pStyle w:val="Prrafodelista"/>
        <w:autoSpaceDE w:val="0"/>
        <w:autoSpaceDN w:val="0"/>
        <w:adjustRightInd w:val="0"/>
        <w:ind w:left="0"/>
        <w:jc w:val="both"/>
        <w:rPr>
          <w:rFonts w:ascii="Arial" w:hAnsi="Arial" w:cs="Arial"/>
        </w:rPr>
      </w:pPr>
    </w:p>
    <w:p w14:paraId="36644A81" w14:textId="77777777" w:rsidR="00B6143A" w:rsidRPr="00A63B7B" w:rsidRDefault="00B6143A" w:rsidP="00B6143A">
      <w:pPr>
        <w:pStyle w:val="Prrafodelista"/>
        <w:autoSpaceDE w:val="0"/>
        <w:autoSpaceDN w:val="0"/>
        <w:adjustRightInd w:val="0"/>
        <w:ind w:left="0"/>
        <w:jc w:val="both"/>
        <w:rPr>
          <w:rFonts w:ascii="Arial" w:hAnsi="Arial" w:cs="Arial"/>
        </w:rPr>
      </w:pPr>
      <w:r w:rsidRPr="00A63B7B">
        <w:rPr>
          <w:rFonts w:ascii="Arial" w:hAnsi="Arial" w:cs="Arial"/>
        </w:rPr>
        <w:t>Se debe prestar especial atención, en cuanto a que el monto de ahorro, de cada rubro, no se puede modificar mediante elementos de traslados presupuestales, dado que se considera que no se efectuó una planificación ordenada del gasto, y en este contexto, el monto total del ahorro para la presupuestación de la vigencia fiscal 2022, no debe ser inferior al tres por cien</w:t>
      </w:r>
      <w:r>
        <w:rPr>
          <w:rFonts w:ascii="Arial" w:hAnsi="Arial" w:cs="Arial"/>
        </w:rPr>
        <w:t xml:space="preserve">to (3%) del total presupuestado, </w:t>
      </w:r>
      <w:r w:rsidRPr="00A63B7B">
        <w:rPr>
          <w:rFonts w:ascii="Arial" w:hAnsi="Arial" w:cs="Arial"/>
        </w:rPr>
        <w:t xml:space="preserve">para adquisiciones de bienes y servicios, siempre que sean recursos cuya fuente de financiación correspondan a recursos del distrito. </w:t>
      </w:r>
    </w:p>
    <w:p w14:paraId="36644A82" w14:textId="77777777" w:rsidR="0035399C" w:rsidRDefault="0035399C" w:rsidP="0035399C">
      <w:pPr>
        <w:widowControl w:val="0"/>
        <w:autoSpaceDE w:val="0"/>
        <w:autoSpaceDN w:val="0"/>
        <w:adjustRightInd w:val="0"/>
        <w:rPr>
          <w:rFonts w:ascii="Arial" w:hAnsi="Arial" w:cs="Arial"/>
        </w:rPr>
      </w:pPr>
    </w:p>
    <w:p w14:paraId="36644A83" w14:textId="77777777" w:rsidR="000C7A20" w:rsidRDefault="000C7A20" w:rsidP="0035399C">
      <w:pPr>
        <w:widowControl w:val="0"/>
        <w:autoSpaceDE w:val="0"/>
        <w:autoSpaceDN w:val="0"/>
        <w:adjustRightInd w:val="0"/>
        <w:rPr>
          <w:rFonts w:ascii="Arial" w:hAnsi="Arial" w:cs="Arial"/>
        </w:rPr>
      </w:pPr>
    </w:p>
    <w:p w14:paraId="36644A84" w14:textId="77777777" w:rsidR="0035399C" w:rsidRPr="00F55729" w:rsidRDefault="0035399C" w:rsidP="0035399C">
      <w:pPr>
        <w:widowControl w:val="0"/>
        <w:numPr>
          <w:ilvl w:val="1"/>
          <w:numId w:val="3"/>
        </w:numPr>
        <w:autoSpaceDE w:val="0"/>
        <w:autoSpaceDN w:val="0"/>
        <w:adjustRightInd w:val="0"/>
        <w:spacing w:after="0" w:line="240" w:lineRule="auto"/>
        <w:rPr>
          <w:rFonts w:ascii="Arial" w:hAnsi="Arial" w:cs="Arial"/>
        </w:rPr>
      </w:pPr>
      <w:r w:rsidRPr="00F55729">
        <w:rPr>
          <w:rFonts w:ascii="Arial" w:hAnsi="Arial" w:cs="Arial"/>
          <w:b/>
          <w:bCs/>
        </w:rPr>
        <w:t>INVERSION</w:t>
      </w:r>
    </w:p>
    <w:p w14:paraId="36644A85" w14:textId="77777777" w:rsidR="00345813" w:rsidRDefault="00345813" w:rsidP="0035399C">
      <w:pPr>
        <w:widowControl w:val="0"/>
        <w:overflowPunct w:val="0"/>
        <w:autoSpaceDE w:val="0"/>
        <w:autoSpaceDN w:val="0"/>
        <w:adjustRightInd w:val="0"/>
        <w:jc w:val="both"/>
        <w:rPr>
          <w:rFonts w:ascii="Arial" w:hAnsi="Arial" w:cs="Arial"/>
        </w:rPr>
      </w:pPr>
    </w:p>
    <w:p w14:paraId="36644A86" w14:textId="77777777" w:rsidR="00B6143A" w:rsidRPr="00A63B7B" w:rsidRDefault="00B6143A" w:rsidP="00B6143A">
      <w:pPr>
        <w:autoSpaceDE w:val="0"/>
        <w:autoSpaceDN w:val="0"/>
        <w:adjustRightInd w:val="0"/>
        <w:spacing w:after="0"/>
        <w:jc w:val="both"/>
        <w:rPr>
          <w:rFonts w:ascii="Arial" w:hAnsi="Arial" w:cs="Arial"/>
        </w:rPr>
      </w:pPr>
      <w:r w:rsidRPr="00A63B7B">
        <w:rPr>
          <w:rFonts w:ascii="Arial" w:hAnsi="Arial" w:cs="Arial"/>
        </w:rPr>
        <w:t xml:space="preserve">Se proyectan todos los gastos en que incurre el Colegio para el desarrollo educativo y cultural de su comunidad, es decir, aquellos que contribuyen a mejorar el nivel educativo de los estudiantes y a reforzar el Proyecto Educativo Institucional – PEI del Colegio y </w:t>
      </w:r>
      <w:r w:rsidRPr="00A63B7B">
        <w:rPr>
          <w:rFonts w:ascii="Arial" w:hAnsi="Arial" w:cs="Arial"/>
          <w:bdr w:val="none" w:sz="0" w:space="0" w:color="auto" w:frame="1"/>
          <w:lang w:eastAsia="es-CO"/>
        </w:rPr>
        <w:t>se prevé que el desarrollo de los mismos se realice con la participación activa de la población estudiantil, en consonancia con lo estipulado y debidamente justificado para el cumplimiento de las metas e indicadores de los programas y proyectos prioritarios del Plan de Desarrollo “Un nuevo Contrato Social y Ambiental para la Bogotá del Siglo XXI; indicando los gastos recurrentes que garanticen la prestación del servicio educativo y la atención a la población vulnerable desde el enfoque diferencial, los derechos humanos y el enfoque de género. Así mismo, la justificación debe definir los beneficios que se obtendrán con los recursos solicitados.</w:t>
      </w:r>
    </w:p>
    <w:p w14:paraId="36644A87" w14:textId="77777777" w:rsidR="00B6143A" w:rsidRDefault="00B6143A" w:rsidP="0035399C">
      <w:pPr>
        <w:widowControl w:val="0"/>
        <w:autoSpaceDE w:val="0"/>
        <w:autoSpaceDN w:val="0"/>
        <w:adjustRightInd w:val="0"/>
        <w:rPr>
          <w:rFonts w:ascii="Arial" w:hAnsi="Arial" w:cs="Arial"/>
        </w:rPr>
      </w:pPr>
    </w:p>
    <w:p w14:paraId="36644A88" w14:textId="77777777" w:rsidR="0035399C" w:rsidRPr="00F55729" w:rsidRDefault="0035399C" w:rsidP="0035399C">
      <w:pPr>
        <w:widowControl w:val="0"/>
        <w:autoSpaceDE w:val="0"/>
        <w:autoSpaceDN w:val="0"/>
        <w:adjustRightInd w:val="0"/>
        <w:rPr>
          <w:rFonts w:ascii="Arial" w:hAnsi="Arial" w:cs="Arial"/>
        </w:rPr>
      </w:pPr>
      <w:r w:rsidRPr="00F55729">
        <w:rPr>
          <w:rFonts w:ascii="Arial" w:hAnsi="Arial" w:cs="Arial"/>
        </w:rPr>
        <w:t>La clasificación, presentación, y estructura de la inversión será la siguiente:</w:t>
      </w:r>
    </w:p>
    <w:p w14:paraId="36644A89"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3311</w:t>
      </w:r>
      <w:r w:rsidRPr="00F55729">
        <w:rPr>
          <w:rFonts w:ascii="Arial" w:hAnsi="Arial" w:cs="Arial"/>
        </w:rPr>
        <w:tab/>
        <w:t>Vitrina Pedagógica</w:t>
      </w:r>
    </w:p>
    <w:p w14:paraId="36644A8A"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3313</w:t>
      </w:r>
      <w:r w:rsidRPr="00F55729">
        <w:rPr>
          <w:rFonts w:ascii="Arial" w:hAnsi="Arial" w:cs="Arial"/>
        </w:rPr>
        <w:tab/>
        <w:t>Medio Ambiente y Prevención de Desastres</w:t>
      </w:r>
    </w:p>
    <w:p w14:paraId="36644A8B"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3314</w:t>
      </w:r>
      <w:r w:rsidRPr="00F55729">
        <w:rPr>
          <w:rFonts w:ascii="Arial" w:hAnsi="Arial" w:cs="Arial"/>
        </w:rPr>
        <w:tab/>
        <w:t>Aprovechamiento del Tiempo Libre</w:t>
      </w:r>
    </w:p>
    <w:p w14:paraId="36644A8C"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3315</w:t>
      </w:r>
      <w:r w:rsidRPr="00F55729">
        <w:rPr>
          <w:rFonts w:ascii="Arial" w:hAnsi="Arial" w:cs="Arial"/>
        </w:rPr>
        <w:tab/>
        <w:t>Educación Sexual</w:t>
      </w:r>
    </w:p>
    <w:p w14:paraId="36644A8D"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3316</w:t>
      </w:r>
      <w:r w:rsidRPr="00F55729">
        <w:rPr>
          <w:rFonts w:ascii="Arial" w:hAnsi="Arial" w:cs="Arial"/>
        </w:rPr>
        <w:tab/>
        <w:t>Compra de Equipo Beneficio de los Estudiantes</w:t>
      </w:r>
    </w:p>
    <w:p w14:paraId="36644A8E"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3317</w:t>
      </w:r>
      <w:r w:rsidRPr="00F55729">
        <w:rPr>
          <w:rFonts w:ascii="Arial" w:hAnsi="Arial" w:cs="Arial"/>
        </w:rPr>
        <w:tab/>
        <w:t>Formación de Valores</w:t>
      </w:r>
    </w:p>
    <w:p w14:paraId="36644A8F"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3318</w:t>
      </w:r>
      <w:r w:rsidRPr="00F55729">
        <w:rPr>
          <w:rFonts w:ascii="Arial" w:hAnsi="Arial" w:cs="Arial"/>
        </w:rPr>
        <w:tab/>
        <w:t>Formación Técnica y para el Trabajo</w:t>
      </w:r>
    </w:p>
    <w:p w14:paraId="36644A90"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3319</w:t>
      </w:r>
      <w:r w:rsidRPr="00F55729">
        <w:rPr>
          <w:rFonts w:ascii="Arial" w:hAnsi="Arial" w:cs="Arial"/>
        </w:rPr>
        <w:tab/>
        <w:t>Fomento de la Cultura</w:t>
      </w:r>
    </w:p>
    <w:p w14:paraId="36644A91"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33110</w:t>
      </w:r>
      <w:r w:rsidRPr="00F55729">
        <w:rPr>
          <w:rFonts w:ascii="Arial" w:hAnsi="Arial" w:cs="Arial"/>
        </w:rPr>
        <w:tab/>
        <w:t>Investigación y Estudios</w:t>
      </w:r>
    </w:p>
    <w:p w14:paraId="36644A92" w14:textId="77777777" w:rsidR="0035399C" w:rsidRPr="00F55729" w:rsidRDefault="0035399C" w:rsidP="0035399C">
      <w:pPr>
        <w:widowControl w:val="0"/>
        <w:tabs>
          <w:tab w:val="left" w:pos="1400"/>
        </w:tabs>
        <w:autoSpaceDE w:val="0"/>
        <w:autoSpaceDN w:val="0"/>
        <w:adjustRightInd w:val="0"/>
        <w:ind w:left="420"/>
        <w:rPr>
          <w:rFonts w:ascii="Arial" w:hAnsi="Arial" w:cs="Arial"/>
        </w:rPr>
      </w:pPr>
      <w:r w:rsidRPr="00F55729">
        <w:rPr>
          <w:rFonts w:ascii="Arial" w:hAnsi="Arial" w:cs="Arial"/>
        </w:rPr>
        <w:t>33111</w:t>
      </w:r>
      <w:r w:rsidRPr="00F55729">
        <w:rPr>
          <w:rFonts w:ascii="Arial" w:hAnsi="Arial" w:cs="Arial"/>
        </w:rPr>
        <w:tab/>
        <w:t>Otros Proyectos</w:t>
      </w:r>
    </w:p>
    <w:p w14:paraId="36644A93" w14:textId="77777777" w:rsidR="0035399C" w:rsidRPr="00F55729" w:rsidRDefault="0035399C" w:rsidP="0035399C">
      <w:pPr>
        <w:autoSpaceDE w:val="0"/>
        <w:autoSpaceDN w:val="0"/>
        <w:adjustRightInd w:val="0"/>
        <w:jc w:val="both"/>
        <w:rPr>
          <w:rFonts w:ascii="Arial" w:hAnsi="Arial" w:cs="Arial"/>
          <w:b/>
          <w:color w:val="000000"/>
        </w:rPr>
      </w:pPr>
      <w:r w:rsidRPr="00F55729">
        <w:rPr>
          <w:rFonts w:ascii="Arial" w:hAnsi="Arial" w:cs="Arial"/>
          <w:b/>
          <w:color w:val="000000"/>
        </w:rPr>
        <w:t xml:space="preserve">Nota. </w:t>
      </w:r>
      <w:r w:rsidRPr="00F55729">
        <w:rPr>
          <w:rFonts w:ascii="Arial" w:hAnsi="Arial" w:cs="Arial"/>
          <w:color w:val="000000"/>
        </w:rPr>
        <w:t xml:space="preserve">El Fondo de Servicio Educativo – FSE deberá incluir </w:t>
      </w:r>
      <w:r w:rsidRPr="00F55729">
        <w:rPr>
          <w:rFonts w:ascii="Arial" w:hAnsi="Arial" w:cs="Arial"/>
          <w:b/>
          <w:color w:val="000000"/>
          <w:u w:val="single"/>
        </w:rPr>
        <w:t>únicamente</w:t>
      </w:r>
      <w:r w:rsidRPr="00F55729">
        <w:rPr>
          <w:rFonts w:ascii="Arial" w:hAnsi="Arial" w:cs="Arial"/>
          <w:color w:val="000000"/>
        </w:rPr>
        <w:t xml:space="preserve"> en esta resolución, los Proyectos de Inversión aprobados por el Consejo Directivo.</w:t>
      </w:r>
      <w:r w:rsidRPr="00F55729">
        <w:rPr>
          <w:rFonts w:ascii="Arial" w:hAnsi="Arial" w:cs="Arial"/>
          <w:b/>
          <w:color w:val="000000"/>
        </w:rPr>
        <w:t xml:space="preserve"> </w:t>
      </w:r>
    </w:p>
    <w:p w14:paraId="36644A94"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t>Vitrina Pedagógica</w:t>
      </w:r>
      <w:r w:rsidR="00B6143A" w:rsidRPr="00B6143A">
        <w:rPr>
          <w:rFonts w:ascii="Arial" w:hAnsi="Arial" w:cs="Arial"/>
        </w:rPr>
        <w:t xml:space="preserve"> </w:t>
      </w:r>
      <w:r w:rsidR="00B6143A" w:rsidRPr="00A63B7B">
        <w:rPr>
          <w:rFonts w:ascii="Arial" w:hAnsi="Arial" w:cs="Arial"/>
        </w:rPr>
        <w:t xml:space="preserve">Se programan recursos para la compra de textos y libros de consulta, así como de contenidos educativos y plataformas digitales, que conlleve al desarrollo de la labor educativa, de acuerdo con su Proyecto Educativo Institucional – PEI. </w:t>
      </w:r>
    </w:p>
    <w:p w14:paraId="36644A95" w14:textId="77777777" w:rsidR="0035399C" w:rsidRPr="00F55729" w:rsidRDefault="0035399C" w:rsidP="0035399C">
      <w:pPr>
        <w:autoSpaceDE w:val="0"/>
        <w:autoSpaceDN w:val="0"/>
        <w:adjustRightInd w:val="0"/>
        <w:jc w:val="both"/>
        <w:rPr>
          <w:rFonts w:ascii="Arial" w:hAnsi="Arial" w:cs="Arial"/>
          <w:b/>
          <w:color w:val="000000"/>
        </w:rPr>
      </w:pPr>
    </w:p>
    <w:p w14:paraId="36644A96"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t>Medio Ambiente y Prevención de Desastres</w:t>
      </w:r>
      <w:r w:rsidR="00B6143A">
        <w:rPr>
          <w:rFonts w:ascii="Arial" w:hAnsi="Arial" w:cs="Arial"/>
          <w:b/>
          <w:color w:val="000000"/>
        </w:rPr>
        <w:t xml:space="preserve"> </w:t>
      </w:r>
      <w:r w:rsidR="00B6143A" w:rsidRPr="00A63B7B">
        <w:rPr>
          <w:rFonts w:ascii="Arial" w:hAnsi="Arial" w:cs="Arial"/>
        </w:rPr>
        <w:t xml:space="preserve">Incluyen los gastos de los proyectos educativos para la conservación, protección y mejoramiento del medio ambiente, de la calidad de vida, del uso racional de los recursos naturales, de la prevención de desastres, dentro de una cultura ecológica, del riesgo y la defensa del medio ambiente. </w:t>
      </w:r>
    </w:p>
    <w:p w14:paraId="36644A97" w14:textId="77777777" w:rsidR="0035399C" w:rsidRPr="00F55729" w:rsidRDefault="0035399C" w:rsidP="0035399C">
      <w:pPr>
        <w:autoSpaceDE w:val="0"/>
        <w:autoSpaceDN w:val="0"/>
        <w:adjustRightInd w:val="0"/>
        <w:jc w:val="both"/>
        <w:rPr>
          <w:rFonts w:ascii="Arial" w:hAnsi="Arial" w:cs="Arial"/>
          <w:b/>
          <w:color w:val="000000"/>
        </w:rPr>
      </w:pPr>
    </w:p>
    <w:p w14:paraId="36644A98" w14:textId="77777777" w:rsidR="0035399C" w:rsidRPr="00F55729" w:rsidRDefault="0035399C" w:rsidP="0035399C">
      <w:pPr>
        <w:autoSpaceDE w:val="0"/>
        <w:autoSpaceDN w:val="0"/>
        <w:adjustRightInd w:val="0"/>
        <w:jc w:val="both"/>
        <w:rPr>
          <w:rFonts w:ascii="Arial" w:hAnsi="Arial" w:cs="Arial"/>
          <w:b/>
          <w:color w:val="000000"/>
        </w:rPr>
      </w:pPr>
      <w:r w:rsidRPr="00F55729">
        <w:rPr>
          <w:rFonts w:ascii="Arial" w:hAnsi="Arial" w:cs="Arial"/>
          <w:b/>
          <w:color w:val="000000"/>
        </w:rPr>
        <w:t xml:space="preserve">Aprovechamiento del Tiempo </w:t>
      </w:r>
      <w:proofErr w:type="gramStart"/>
      <w:r w:rsidRPr="00F55729">
        <w:rPr>
          <w:rFonts w:ascii="Arial" w:hAnsi="Arial" w:cs="Arial"/>
          <w:b/>
          <w:color w:val="000000"/>
        </w:rPr>
        <w:t>Libre</w:t>
      </w:r>
      <w:r w:rsidR="00B6143A">
        <w:rPr>
          <w:rFonts w:ascii="Arial" w:hAnsi="Arial" w:cs="Arial"/>
          <w:b/>
          <w:color w:val="000000"/>
        </w:rPr>
        <w:t xml:space="preserve"> </w:t>
      </w:r>
      <w:r w:rsidR="00B6143A" w:rsidRPr="00A63B7B">
        <w:rPr>
          <w:rFonts w:ascii="Arial" w:hAnsi="Arial" w:cs="Arial"/>
          <w:b/>
        </w:rPr>
        <w:t>:</w:t>
      </w:r>
      <w:proofErr w:type="gramEnd"/>
      <w:r w:rsidR="00B6143A" w:rsidRPr="00A63B7B">
        <w:rPr>
          <w:rFonts w:ascii="Arial" w:hAnsi="Arial" w:cs="Arial"/>
          <w:b/>
        </w:rPr>
        <w:t xml:space="preserve">  </w:t>
      </w:r>
      <w:r w:rsidR="00B6143A" w:rsidRPr="00A63B7B">
        <w:rPr>
          <w:rFonts w:ascii="Arial" w:hAnsi="Arial" w:cs="Arial"/>
        </w:rPr>
        <w:t>Incluye el fomento de las diversas culturas, la práctica de la educación física, la recreación y el deporte formativo.</w:t>
      </w:r>
    </w:p>
    <w:p w14:paraId="36644A99"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t>Educación Sexual</w:t>
      </w:r>
      <w:r w:rsidR="00B6143A">
        <w:rPr>
          <w:rFonts w:ascii="Arial" w:hAnsi="Arial" w:cs="Arial"/>
          <w:b/>
          <w:color w:val="000000"/>
        </w:rPr>
        <w:t xml:space="preserve"> </w:t>
      </w:r>
      <w:r w:rsidR="00B6143A" w:rsidRPr="00A63B7B">
        <w:rPr>
          <w:rFonts w:ascii="Arial" w:hAnsi="Arial" w:cs="Arial"/>
        </w:rPr>
        <w:t xml:space="preserve">Impartida en cada caso de acuerdo con las necesidades psíquicas, físicas, y afectivas de los educandos según su edad. El estudio de estos temas y la formación en tales valores, no exige asignatura específica. </w:t>
      </w:r>
    </w:p>
    <w:p w14:paraId="36644A9A" w14:textId="77777777" w:rsidR="0035399C" w:rsidRPr="00F55729" w:rsidRDefault="0035399C" w:rsidP="0035399C">
      <w:pPr>
        <w:autoSpaceDE w:val="0"/>
        <w:autoSpaceDN w:val="0"/>
        <w:adjustRightInd w:val="0"/>
        <w:jc w:val="both"/>
        <w:rPr>
          <w:rFonts w:ascii="Arial" w:hAnsi="Arial" w:cs="Arial"/>
          <w:b/>
          <w:color w:val="000000"/>
        </w:rPr>
      </w:pPr>
    </w:p>
    <w:p w14:paraId="36644A9B" w14:textId="77777777" w:rsidR="00B6143A" w:rsidRPr="00A63B7B" w:rsidRDefault="0035399C" w:rsidP="00B6143A">
      <w:pPr>
        <w:autoSpaceDE w:val="0"/>
        <w:autoSpaceDN w:val="0"/>
        <w:adjustRightInd w:val="0"/>
        <w:spacing w:after="0"/>
        <w:jc w:val="both"/>
        <w:rPr>
          <w:rFonts w:ascii="Arial" w:hAnsi="Arial" w:cs="Arial"/>
          <w:b/>
        </w:rPr>
      </w:pPr>
      <w:r w:rsidRPr="00F55729">
        <w:rPr>
          <w:rFonts w:ascii="Arial" w:hAnsi="Arial" w:cs="Arial"/>
          <w:b/>
          <w:color w:val="000000"/>
        </w:rPr>
        <w:t xml:space="preserve">Compra de Equipos en Beneficios de los </w:t>
      </w:r>
      <w:proofErr w:type="gramStart"/>
      <w:r w:rsidRPr="00F55729">
        <w:rPr>
          <w:rFonts w:ascii="Arial" w:hAnsi="Arial" w:cs="Arial"/>
          <w:b/>
          <w:color w:val="000000"/>
        </w:rPr>
        <w:t>Estudiantes</w:t>
      </w:r>
      <w:r w:rsidR="00B6143A">
        <w:rPr>
          <w:rFonts w:ascii="Arial" w:hAnsi="Arial" w:cs="Arial"/>
          <w:b/>
          <w:color w:val="000000"/>
        </w:rPr>
        <w:t xml:space="preserve"> </w:t>
      </w:r>
      <w:r w:rsidR="00B6143A" w:rsidRPr="00A63B7B">
        <w:rPr>
          <w:rFonts w:ascii="Arial" w:hAnsi="Arial" w:cs="Arial"/>
          <w:b/>
        </w:rPr>
        <w:t>:</w:t>
      </w:r>
      <w:proofErr w:type="gramEnd"/>
      <w:r w:rsidR="00B6143A" w:rsidRPr="00A63B7B">
        <w:rPr>
          <w:rFonts w:ascii="Arial" w:hAnsi="Arial" w:cs="Arial"/>
          <w:b/>
        </w:rPr>
        <w:t xml:space="preserve"> </w:t>
      </w:r>
      <w:r w:rsidR="00B6143A" w:rsidRPr="00A63B7B">
        <w:rPr>
          <w:rFonts w:ascii="Arial" w:hAnsi="Arial" w:cs="Arial"/>
        </w:rPr>
        <w:t xml:space="preserve">Comprende el gasto de los proyectos educativos en bienes físicos muebles, dirigida a la formación y capacitación de los estudiantes para mejorar la calidad de educación en el colegio. </w:t>
      </w:r>
    </w:p>
    <w:p w14:paraId="36644A9C" w14:textId="77777777" w:rsidR="0035399C" w:rsidRPr="00F55729" w:rsidRDefault="0035399C" w:rsidP="0035399C">
      <w:pPr>
        <w:autoSpaceDE w:val="0"/>
        <w:autoSpaceDN w:val="0"/>
        <w:adjustRightInd w:val="0"/>
        <w:jc w:val="both"/>
        <w:rPr>
          <w:rFonts w:ascii="Arial" w:hAnsi="Arial" w:cs="Arial"/>
          <w:b/>
          <w:color w:val="000000"/>
        </w:rPr>
      </w:pPr>
    </w:p>
    <w:p w14:paraId="36644A9D"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t>Formación de valores</w:t>
      </w:r>
      <w:r w:rsidR="00B6143A">
        <w:rPr>
          <w:rFonts w:ascii="Arial" w:hAnsi="Arial" w:cs="Arial"/>
          <w:b/>
          <w:color w:val="000000"/>
        </w:rPr>
        <w:t xml:space="preserve"> </w:t>
      </w:r>
      <w:r w:rsidR="00B6143A" w:rsidRPr="00A63B7B">
        <w:rPr>
          <w:rFonts w:ascii="Arial" w:hAnsi="Arial" w:cs="Arial"/>
        </w:rPr>
        <w:t xml:space="preserve">Abarca los gastos de los proyectos educativos en campañas, conferencias, eventos y demás actividades dirigidas a la formación en el respeto a la vida y a los demás derechos humanos; a la paz, a los principios democráticos, de convivencia, pluralismo, justicia, solidaridad y equidad, a la autoridad legítima y a la Ley; a la cultura nacional, a la historia colombiana y a los símbolos patrios, así como en el ejercicio de la tolerancia y de la libertad. </w:t>
      </w:r>
    </w:p>
    <w:p w14:paraId="36644A9E" w14:textId="77777777" w:rsidR="0035399C" w:rsidRPr="00F55729" w:rsidRDefault="0035399C" w:rsidP="0035399C">
      <w:pPr>
        <w:autoSpaceDE w:val="0"/>
        <w:autoSpaceDN w:val="0"/>
        <w:adjustRightInd w:val="0"/>
        <w:jc w:val="both"/>
        <w:rPr>
          <w:rFonts w:ascii="Arial" w:hAnsi="Arial" w:cs="Arial"/>
          <w:b/>
          <w:color w:val="000000"/>
        </w:rPr>
      </w:pPr>
    </w:p>
    <w:p w14:paraId="36644A9F" w14:textId="77777777" w:rsidR="0035399C" w:rsidRPr="00F55729" w:rsidRDefault="0035399C" w:rsidP="0035399C">
      <w:pPr>
        <w:autoSpaceDE w:val="0"/>
        <w:autoSpaceDN w:val="0"/>
        <w:adjustRightInd w:val="0"/>
        <w:jc w:val="both"/>
        <w:rPr>
          <w:rFonts w:ascii="Arial" w:hAnsi="Arial" w:cs="Arial"/>
          <w:b/>
          <w:color w:val="000000"/>
        </w:rPr>
      </w:pPr>
      <w:r w:rsidRPr="00F55729">
        <w:rPr>
          <w:rFonts w:ascii="Arial" w:hAnsi="Arial" w:cs="Arial"/>
          <w:b/>
          <w:color w:val="000000"/>
        </w:rPr>
        <w:t>Formación Técnica y para el Trabajo</w:t>
      </w:r>
      <w:r w:rsidR="00B6143A">
        <w:rPr>
          <w:rFonts w:ascii="Arial" w:hAnsi="Arial" w:cs="Arial"/>
          <w:b/>
          <w:color w:val="000000"/>
        </w:rPr>
        <w:t xml:space="preserve"> </w:t>
      </w:r>
      <w:r w:rsidR="00B6143A" w:rsidRPr="00A63B7B">
        <w:rPr>
          <w:rFonts w:ascii="Arial" w:hAnsi="Arial" w:cs="Arial"/>
        </w:rPr>
        <w:t>Contiene los gastos de los proyectos educativos que mediante los conocimientos técnicos y habilidades buscan la promoción en el estudiante de la capacidad para crear, investigar, adoptar la tecnología que se requiere, en los procesos de desarrollo del país y brinde posibilidades para ingresar al sector productivo, así como en la valoración del trabajo como fundamento del desarrollo individual y social.</w:t>
      </w:r>
    </w:p>
    <w:p w14:paraId="36644AA0"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t>Fomento de la cultura</w:t>
      </w:r>
      <w:r w:rsidR="00B6143A">
        <w:rPr>
          <w:rFonts w:ascii="Arial" w:hAnsi="Arial" w:cs="Arial"/>
          <w:b/>
          <w:color w:val="000000"/>
        </w:rPr>
        <w:t xml:space="preserve"> </w:t>
      </w:r>
      <w:r w:rsidR="00B6143A" w:rsidRPr="00A63B7B">
        <w:rPr>
          <w:rFonts w:ascii="Arial" w:hAnsi="Arial" w:cs="Arial"/>
        </w:rPr>
        <w:t>Comprende gastos inherentes a la investigación y al estímulo de la creación artística en sus diferentes manifestaciones y demás bienes y valores de la cultura.</w:t>
      </w:r>
    </w:p>
    <w:p w14:paraId="36644AA1" w14:textId="77777777" w:rsidR="0035399C" w:rsidRPr="00F55729" w:rsidRDefault="0035399C" w:rsidP="0035399C">
      <w:pPr>
        <w:autoSpaceDE w:val="0"/>
        <w:autoSpaceDN w:val="0"/>
        <w:adjustRightInd w:val="0"/>
        <w:jc w:val="both"/>
        <w:rPr>
          <w:rFonts w:ascii="Arial" w:hAnsi="Arial" w:cs="Arial"/>
          <w:b/>
          <w:color w:val="000000"/>
        </w:rPr>
      </w:pPr>
    </w:p>
    <w:p w14:paraId="36644AA2"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t>Investigación y Estudio</w:t>
      </w:r>
      <w:r w:rsidR="00B6143A">
        <w:rPr>
          <w:rFonts w:ascii="Arial" w:hAnsi="Arial" w:cs="Arial"/>
          <w:b/>
          <w:color w:val="000000"/>
        </w:rPr>
        <w:t xml:space="preserve"> </w:t>
      </w:r>
      <w:r w:rsidR="00B6143A" w:rsidRPr="00A63B7B">
        <w:rPr>
          <w:rFonts w:ascii="Arial" w:hAnsi="Arial" w:cs="Arial"/>
        </w:rPr>
        <w:t>Son los gastos de los proyectos educativos en generación y actualización de conocimiento, el fomento de la investigación, la adquisición y generación de los conocimientos científicos y técnicos más avanzados, humanísticos, históricos, sociales, geográficos, y estéticos, mediante la aprobación de hábitos intelectuales adecuados para el desarrollo del saber.</w:t>
      </w:r>
    </w:p>
    <w:p w14:paraId="36644AA3" w14:textId="77777777" w:rsidR="0035399C" w:rsidRPr="00F55729" w:rsidRDefault="0035399C" w:rsidP="0035399C">
      <w:pPr>
        <w:autoSpaceDE w:val="0"/>
        <w:autoSpaceDN w:val="0"/>
        <w:adjustRightInd w:val="0"/>
        <w:jc w:val="both"/>
        <w:rPr>
          <w:rFonts w:ascii="Arial" w:hAnsi="Arial" w:cs="Arial"/>
          <w:b/>
          <w:color w:val="000000"/>
        </w:rPr>
      </w:pPr>
    </w:p>
    <w:p w14:paraId="36644AA4" w14:textId="77777777" w:rsidR="00B6143A" w:rsidRPr="00A63B7B" w:rsidRDefault="0035399C" w:rsidP="00B6143A">
      <w:pPr>
        <w:autoSpaceDE w:val="0"/>
        <w:autoSpaceDN w:val="0"/>
        <w:adjustRightInd w:val="0"/>
        <w:spacing w:after="0"/>
        <w:jc w:val="both"/>
        <w:rPr>
          <w:rFonts w:ascii="Arial" w:hAnsi="Arial" w:cs="Arial"/>
        </w:rPr>
      </w:pPr>
      <w:r w:rsidRPr="00F55729">
        <w:rPr>
          <w:rFonts w:ascii="Arial" w:hAnsi="Arial" w:cs="Arial"/>
          <w:b/>
          <w:color w:val="000000"/>
        </w:rPr>
        <w:lastRenderedPageBreak/>
        <w:t>Otros Proyectos</w:t>
      </w:r>
      <w:r w:rsidR="00B6143A">
        <w:rPr>
          <w:rFonts w:ascii="Arial" w:hAnsi="Arial" w:cs="Arial"/>
          <w:b/>
          <w:color w:val="000000"/>
        </w:rPr>
        <w:t xml:space="preserve"> </w:t>
      </w:r>
      <w:r w:rsidR="00B6143A" w:rsidRPr="00A63B7B">
        <w:rPr>
          <w:rFonts w:ascii="Arial" w:hAnsi="Arial" w:cs="Arial"/>
        </w:rPr>
        <w:t>Se planifican aquellos, que no están especificados/explicitados dentro de las anteriores definiciones y los que tengan destinación específica.</w:t>
      </w:r>
    </w:p>
    <w:p w14:paraId="36644AA5" w14:textId="77777777" w:rsidR="00B6143A" w:rsidRPr="00A63B7B" w:rsidRDefault="00B6143A" w:rsidP="00B6143A">
      <w:pPr>
        <w:tabs>
          <w:tab w:val="left" w:pos="6010"/>
        </w:tabs>
        <w:autoSpaceDE w:val="0"/>
        <w:autoSpaceDN w:val="0"/>
        <w:adjustRightInd w:val="0"/>
        <w:spacing w:after="0"/>
        <w:jc w:val="both"/>
        <w:rPr>
          <w:rFonts w:ascii="Arial" w:hAnsi="Arial" w:cs="Arial"/>
        </w:rPr>
      </w:pPr>
      <w:r>
        <w:rPr>
          <w:rFonts w:ascii="Arial" w:hAnsi="Arial" w:cs="Arial"/>
        </w:rPr>
        <w:tab/>
      </w:r>
    </w:p>
    <w:p w14:paraId="36644AA6" w14:textId="77777777" w:rsidR="00B6143A" w:rsidRPr="00A63B7B" w:rsidRDefault="00B6143A" w:rsidP="00B6143A">
      <w:pPr>
        <w:autoSpaceDE w:val="0"/>
        <w:autoSpaceDN w:val="0"/>
        <w:adjustRightInd w:val="0"/>
        <w:spacing w:after="0"/>
        <w:jc w:val="both"/>
        <w:rPr>
          <w:rFonts w:ascii="Arial" w:hAnsi="Arial" w:cs="Arial"/>
        </w:rPr>
      </w:pPr>
      <w:r w:rsidRPr="00A63B7B">
        <w:rPr>
          <w:rFonts w:ascii="Arial" w:hAnsi="Arial" w:cs="Arial"/>
        </w:rPr>
        <w:t xml:space="preserve">Todo proyecto en su formulación, debe estar enfocado al fortalecimiento y cumplimiento del Proyecto Educativo Institucional (PEI), en beneficio de los procesos de enseñanza, aprendizaje de los estudiantes y de iniciativas que propicien el mejoramiento continuo de la calidad educativa institucional. </w:t>
      </w:r>
    </w:p>
    <w:p w14:paraId="36644AA7" w14:textId="77777777" w:rsidR="00B6143A" w:rsidRPr="00A63B7B" w:rsidRDefault="00B6143A" w:rsidP="00B6143A">
      <w:pPr>
        <w:autoSpaceDE w:val="0"/>
        <w:autoSpaceDN w:val="0"/>
        <w:adjustRightInd w:val="0"/>
        <w:spacing w:after="0"/>
        <w:jc w:val="both"/>
        <w:rPr>
          <w:rFonts w:ascii="Arial" w:hAnsi="Arial" w:cs="Arial"/>
        </w:rPr>
      </w:pPr>
    </w:p>
    <w:p w14:paraId="36644AA8" w14:textId="77777777" w:rsidR="002F51E9" w:rsidRPr="00A63B7B" w:rsidRDefault="002F51E9" w:rsidP="002F51E9">
      <w:pPr>
        <w:numPr>
          <w:ilvl w:val="0"/>
          <w:numId w:val="14"/>
        </w:numPr>
        <w:autoSpaceDE w:val="0"/>
        <w:autoSpaceDN w:val="0"/>
        <w:adjustRightInd w:val="0"/>
        <w:spacing w:after="0"/>
        <w:jc w:val="both"/>
        <w:rPr>
          <w:rFonts w:ascii="Arial" w:hAnsi="Arial" w:cs="Arial"/>
        </w:rPr>
      </w:pPr>
      <w:r w:rsidRPr="00A63B7B">
        <w:rPr>
          <w:rFonts w:ascii="Arial" w:hAnsi="Arial" w:cs="Arial"/>
        </w:rPr>
        <w:t>Un proyecto, cumple la función de correlacionar, integrar y hacer activos los conocimientos, habilidades, destrezas, actitudes y valores logrados en el desarrollo de diversas áreas, así como de la experiencia acumulada.</w:t>
      </w:r>
    </w:p>
    <w:p w14:paraId="36644AA9" w14:textId="77777777" w:rsidR="002F51E9" w:rsidRPr="00A63B7B" w:rsidRDefault="002F51E9" w:rsidP="002F51E9">
      <w:pPr>
        <w:autoSpaceDE w:val="0"/>
        <w:autoSpaceDN w:val="0"/>
        <w:adjustRightInd w:val="0"/>
        <w:spacing w:after="0"/>
        <w:ind w:left="720"/>
        <w:jc w:val="both"/>
        <w:rPr>
          <w:rFonts w:ascii="Arial" w:hAnsi="Arial" w:cs="Arial"/>
        </w:rPr>
      </w:pPr>
    </w:p>
    <w:p w14:paraId="36644AAA" w14:textId="77777777" w:rsidR="002F51E9" w:rsidRPr="00A63B7B" w:rsidRDefault="002F51E9" w:rsidP="002F51E9">
      <w:pPr>
        <w:numPr>
          <w:ilvl w:val="0"/>
          <w:numId w:val="14"/>
        </w:numPr>
        <w:autoSpaceDE w:val="0"/>
        <w:autoSpaceDN w:val="0"/>
        <w:adjustRightInd w:val="0"/>
        <w:spacing w:after="0"/>
        <w:jc w:val="both"/>
        <w:rPr>
          <w:rFonts w:ascii="Arial" w:hAnsi="Arial" w:cs="Arial"/>
        </w:rPr>
      </w:pPr>
      <w:r w:rsidRPr="00A63B7B">
        <w:rPr>
          <w:rFonts w:ascii="Arial" w:hAnsi="Arial" w:cs="Arial"/>
        </w:rPr>
        <w:t xml:space="preserve">Además, estos proyectos podrán estar orientados tanto al diseño y elaboración de un producto, al aprovechamiento de un material o equipo técnico o tecnológico, a la adquisición de dominio para aspectos inherentes de carácter técnico o tecnológico, como también a la solución de un caso de la vida real, el cual debe ser analizado desde una perspectiva académica, social, política o económica. </w:t>
      </w:r>
    </w:p>
    <w:p w14:paraId="36644AAB" w14:textId="77777777" w:rsidR="002F51E9" w:rsidRPr="002F51E9" w:rsidRDefault="002F51E9" w:rsidP="002F51E9">
      <w:pPr>
        <w:autoSpaceDE w:val="0"/>
        <w:autoSpaceDN w:val="0"/>
        <w:adjustRightInd w:val="0"/>
        <w:jc w:val="both"/>
        <w:rPr>
          <w:rFonts w:ascii="Arial" w:hAnsi="Arial" w:cs="Arial"/>
        </w:rPr>
      </w:pPr>
      <w:r w:rsidRPr="002F51E9">
        <w:rPr>
          <w:rFonts w:ascii="Arial" w:hAnsi="Arial" w:cs="Arial"/>
        </w:rPr>
        <w:t xml:space="preserve">El Formato del proyecto, debe ser diligenciando por el responsable de cada proyecto, en el cual se relaciona la identificación del problema o necesidad, formulación del proyecto, los objetivos (General y específicos), indicando las metas, los indicadores y el cronograma de actividades. </w:t>
      </w:r>
    </w:p>
    <w:p w14:paraId="36644AAC" w14:textId="77777777" w:rsidR="002F51E9" w:rsidRPr="002F51E9" w:rsidRDefault="002F51E9" w:rsidP="002F51E9">
      <w:pPr>
        <w:pStyle w:val="Prrafodelista"/>
        <w:autoSpaceDE w:val="0"/>
        <w:autoSpaceDN w:val="0"/>
        <w:adjustRightInd w:val="0"/>
        <w:ind w:left="720"/>
        <w:jc w:val="both"/>
        <w:rPr>
          <w:rFonts w:ascii="Arial" w:hAnsi="Arial" w:cs="Arial"/>
        </w:rPr>
      </w:pPr>
    </w:p>
    <w:p w14:paraId="36644AAD" w14:textId="77777777" w:rsidR="002F51E9" w:rsidRPr="002F51E9" w:rsidRDefault="002F51E9" w:rsidP="002F51E9">
      <w:pPr>
        <w:autoSpaceDE w:val="0"/>
        <w:autoSpaceDN w:val="0"/>
        <w:adjustRightInd w:val="0"/>
        <w:jc w:val="both"/>
        <w:rPr>
          <w:rFonts w:ascii="Arial" w:hAnsi="Arial" w:cs="Arial"/>
        </w:rPr>
      </w:pPr>
      <w:r w:rsidRPr="002F51E9">
        <w:rPr>
          <w:rFonts w:ascii="Arial" w:hAnsi="Arial" w:cs="Arial"/>
        </w:rPr>
        <w:t>Es importante mencionar, que los valores de los proyectos de Inversión deben coincidir con lo aprobado presupuestalmente por el Consejo Directivo y los formatos deben estar debidamente diligenciados y firmados.</w:t>
      </w:r>
    </w:p>
    <w:p w14:paraId="36644AAE" w14:textId="77777777" w:rsidR="0035399C" w:rsidRPr="00F55729" w:rsidRDefault="0035399C" w:rsidP="0035399C">
      <w:pPr>
        <w:autoSpaceDE w:val="0"/>
        <w:autoSpaceDN w:val="0"/>
        <w:adjustRightInd w:val="0"/>
        <w:jc w:val="both"/>
        <w:rPr>
          <w:rFonts w:ascii="Arial" w:hAnsi="Arial" w:cs="Arial"/>
          <w:b/>
          <w:color w:val="000000"/>
        </w:rPr>
      </w:pPr>
    </w:p>
    <w:p w14:paraId="36644AAF" w14:textId="77777777" w:rsidR="0035399C" w:rsidRPr="00F55729" w:rsidRDefault="0035399C" w:rsidP="0035399C">
      <w:pPr>
        <w:autoSpaceDE w:val="0"/>
        <w:autoSpaceDN w:val="0"/>
        <w:adjustRightInd w:val="0"/>
        <w:jc w:val="both"/>
        <w:rPr>
          <w:rFonts w:ascii="Arial" w:hAnsi="Arial" w:cs="Arial"/>
          <w:color w:val="000000"/>
        </w:rPr>
      </w:pPr>
      <w:r w:rsidRPr="00F55729">
        <w:rPr>
          <w:rFonts w:ascii="Arial" w:hAnsi="Arial" w:cs="Arial"/>
          <w:color w:val="000000"/>
        </w:rPr>
        <w:t>Se planean aquellos proyectos que no están especificados dentro de las anteriores definiciones y los que tengan destinación específica.</w:t>
      </w:r>
    </w:p>
    <w:p w14:paraId="36644AB0" w14:textId="77777777" w:rsidR="0035399C" w:rsidRPr="00F55729" w:rsidRDefault="0035399C" w:rsidP="0035399C">
      <w:pPr>
        <w:jc w:val="both"/>
        <w:rPr>
          <w:rFonts w:ascii="Arial" w:hAnsi="Arial" w:cs="Arial"/>
        </w:rPr>
      </w:pPr>
      <w:r w:rsidRPr="00F55729">
        <w:rPr>
          <w:rFonts w:ascii="Arial" w:hAnsi="Arial" w:cs="Arial"/>
          <w:b/>
        </w:rPr>
        <w:t>ARTICULO 23º.</w:t>
      </w:r>
      <w:r w:rsidRPr="00F55729">
        <w:rPr>
          <w:rFonts w:ascii="Arial" w:hAnsi="Arial" w:cs="Arial"/>
        </w:rPr>
        <w:t xml:space="preserve">  La presente resolución rige a partir de la fecha de su expedición y surte efectos fiscales a partir del </w:t>
      </w:r>
      <w:r w:rsidR="001F5339">
        <w:rPr>
          <w:rFonts w:ascii="Arial" w:hAnsi="Arial" w:cs="Arial"/>
        </w:rPr>
        <w:t>tres (3)</w:t>
      </w:r>
      <w:r w:rsidRPr="00F55729">
        <w:rPr>
          <w:rFonts w:ascii="Arial" w:hAnsi="Arial" w:cs="Arial"/>
        </w:rPr>
        <w:t xml:space="preserve"> de enero de 202</w:t>
      </w:r>
      <w:r w:rsidR="001F5339">
        <w:rPr>
          <w:rFonts w:ascii="Arial" w:hAnsi="Arial" w:cs="Arial"/>
        </w:rPr>
        <w:t>2</w:t>
      </w:r>
      <w:r w:rsidRPr="00F55729">
        <w:rPr>
          <w:rFonts w:ascii="Arial" w:hAnsi="Arial" w:cs="Arial"/>
        </w:rPr>
        <w:t>.</w:t>
      </w:r>
    </w:p>
    <w:p w14:paraId="36644AB1" w14:textId="77777777" w:rsidR="00F55729" w:rsidRPr="00F55729" w:rsidRDefault="00F55729" w:rsidP="0035399C">
      <w:pPr>
        <w:jc w:val="center"/>
        <w:rPr>
          <w:rFonts w:ascii="Arial" w:hAnsi="Arial" w:cs="Arial"/>
          <w:b/>
        </w:rPr>
      </w:pPr>
    </w:p>
    <w:p w14:paraId="36644AB2" w14:textId="77777777" w:rsidR="0035399C" w:rsidRPr="00F55729" w:rsidRDefault="0035399C" w:rsidP="0035399C">
      <w:pPr>
        <w:jc w:val="center"/>
        <w:rPr>
          <w:rFonts w:ascii="Arial" w:hAnsi="Arial" w:cs="Arial"/>
          <w:b/>
        </w:rPr>
      </w:pPr>
      <w:r w:rsidRPr="00F55729">
        <w:rPr>
          <w:rFonts w:ascii="Arial" w:hAnsi="Arial" w:cs="Arial"/>
          <w:b/>
        </w:rPr>
        <w:t>COMUNIQUESE Y CUMPLASE</w:t>
      </w:r>
    </w:p>
    <w:p w14:paraId="36644AB3" w14:textId="77777777" w:rsidR="00F55729" w:rsidRPr="00F55729" w:rsidRDefault="00F55729" w:rsidP="0035399C">
      <w:pPr>
        <w:jc w:val="both"/>
        <w:rPr>
          <w:rFonts w:ascii="Arial" w:hAnsi="Arial" w:cs="Arial"/>
        </w:rPr>
      </w:pPr>
    </w:p>
    <w:p w14:paraId="36644AB4" w14:textId="77777777" w:rsidR="0035399C" w:rsidRPr="00F55729" w:rsidRDefault="0035399C" w:rsidP="0035399C">
      <w:pPr>
        <w:jc w:val="both"/>
        <w:rPr>
          <w:rFonts w:ascii="Arial" w:hAnsi="Arial" w:cs="Arial"/>
        </w:rPr>
      </w:pPr>
      <w:r w:rsidRPr="00F55729">
        <w:rPr>
          <w:rFonts w:ascii="Arial" w:hAnsi="Arial" w:cs="Arial"/>
        </w:rPr>
        <w:t>Dada en la ciudad de Bogotá, D.C., a los ______________del mes _________de 202</w:t>
      </w:r>
      <w:r w:rsidR="001F5339">
        <w:rPr>
          <w:rFonts w:ascii="Arial" w:hAnsi="Arial" w:cs="Arial"/>
        </w:rPr>
        <w:t>1</w:t>
      </w:r>
      <w:r w:rsidRPr="00F55729">
        <w:rPr>
          <w:rFonts w:ascii="Arial" w:hAnsi="Arial" w:cs="Arial"/>
        </w:rPr>
        <w:t>.</w:t>
      </w:r>
    </w:p>
    <w:p w14:paraId="36644AB5" w14:textId="77777777" w:rsidR="0035399C" w:rsidRPr="00F55729" w:rsidRDefault="0035399C" w:rsidP="0035399C">
      <w:pPr>
        <w:jc w:val="center"/>
        <w:rPr>
          <w:rFonts w:ascii="Arial" w:hAnsi="Arial" w:cs="Arial"/>
          <w:b/>
        </w:rPr>
      </w:pPr>
    </w:p>
    <w:p w14:paraId="36644AB6" w14:textId="77777777" w:rsidR="0035399C" w:rsidRPr="00F55729" w:rsidRDefault="0035399C" w:rsidP="0035399C">
      <w:pPr>
        <w:jc w:val="center"/>
        <w:rPr>
          <w:rFonts w:ascii="Arial" w:hAnsi="Arial" w:cs="Arial"/>
          <w:b/>
        </w:rPr>
      </w:pPr>
    </w:p>
    <w:p w14:paraId="36644AB7" w14:textId="77777777" w:rsidR="0035399C" w:rsidRPr="00F55729" w:rsidRDefault="0035399C" w:rsidP="0035399C">
      <w:pPr>
        <w:jc w:val="center"/>
        <w:rPr>
          <w:rFonts w:ascii="Arial" w:hAnsi="Arial" w:cs="Arial"/>
          <w:b/>
        </w:rPr>
      </w:pPr>
    </w:p>
    <w:p w14:paraId="36644AB8" w14:textId="77777777" w:rsidR="0035399C" w:rsidRPr="00F55729" w:rsidRDefault="0035399C" w:rsidP="0035399C">
      <w:pPr>
        <w:jc w:val="center"/>
        <w:rPr>
          <w:rFonts w:ascii="Arial" w:hAnsi="Arial" w:cs="Arial"/>
          <w:b/>
        </w:rPr>
      </w:pPr>
      <w:r w:rsidRPr="00F55729">
        <w:rPr>
          <w:rFonts w:ascii="Arial" w:hAnsi="Arial" w:cs="Arial"/>
          <w:b/>
        </w:rPr>
        <w:t>_______________________________</w:t>
      </w:r>
    </w:p>
    <w:p w14:paraId="36644AB9" w14:textId="77777777" w:rsidR="0035399C" w:rsidRPr="00F55729" w:rsidRDefault="0035399C" w:rsidP="0035399C">
      <w:pPr>
        <w:jc w:val="center"/>
        <w:rPr>
          <w:rFonts w:ascii="Arial" w:hAnsi="Arial" w:cs="Arial"/>
          <w:b/>
        </w:rPr>
      </w:pPr>
      <w:r w:rsidRPr="00F55729">
        <w:rPr>
          <w:rFonts w:ascii="Arial" w:hAnsi="Arial" w:cs="Arial"/>
          <w:b/>
        </w:rPr>
        <w:t>NOMBRE Y FIRMA DEL RECTOR</w:t>
      </w:r>
    </w:p>
    <w:p w14:paraId="36644ABA" w14:textId="77777777" w:rsidR="001C1840" w:rsidRPr="00F55729" w:rsidRDefault="00EB69E6" w:rsidP="006F07E2">
      <w:pPr>
        <w:rPr>
          <w:rFonts w:ascii="Arial" w:hAnsi="Arial" w:cs="Arial"/>
        </w:rPr>
      </w:pPr>
      <w:r w:rsidRPr="00F55729">
        <w:rPr>
          <w:rFonts w:ascii="Arial" w:hAnsi="Arial" w:cs="Arial"/>
        </w:rPr>
        <w:t xml:space="preserve">                                                                                                                                                                                                 </w:t>
      </w:r>
    </w:p>
    <w:sectPr w:rsidR="001C1840" w:rsidRPr="00F55729" w:rsidSect="006D7C30">
      <w:headerReference w:type="default" r:id="rId7"/>
      <w:footerReference w:type="default" r:id="rId8"/>
      <w:pgSz w:w="12242" w:h="15842" w:code="1"/>
      <w:pgMar w:top="2077" w:right="1080" w:bottom="1440"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35B0" w14:textId="77777777" w:rsidR="003D6F60" w:rsidRDefault="003D6F60">
      <w:pPr>
        <w:spacing w:after="0" w:line="240" w:lineRule="auto"/>
      </w:pPr>
      <w:r>
        <w:separator/>
      </w:r>
    </w:p>
  </w:endnote>
  <w:endnote w:type="continuationSeparator" w:id="0">
    <w:p w14:paraId="1F8611E7" w14:textId="77777777" w:rsidR="003D6F60" w:rsidRDefault="003D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4AC0" w14:textId="77777777" w:rsidR="00CE2446" w:rsidRDefault="00CE2446" w:rsidP="00876A41">
    <w:pPr>
      <w:spacing w:after="0" w:line="240" w:lineRule="auto"/>
      <w:rPr>
        <w:rFonts w:ascii="Arial" w:hAnsi="Arial" w:cs="Arial"/>
        <w:sz w:val="18"/>
        <w:szCs w:val="18"/>
        <w:lang w:val="es-ES"/>
      </w:rPr>
    </w:pPr>
    <w:r>
      <w:rPr>
        <w:noProof/>
        <w:lang w:val="es-CO" w:eastAsia="es-CO"/>
      </w:rPr>
      <w:drawing>
        <wp:anchor distT="0" distB="0" distL="114300" distR="114300" simplePos="0" relativeHeight="251658240" behindDoc="0" locked="0" layoutInCell="1" allowOverlap="1" wp14:anchorId="36644ACA" wp14:editId="36644ACB">
          <wp:simplePos x="0" y="0"/>
          <wp:positionH relativeFrom="column">
            <wp:posOffset>2456815</wp:posOffset>
          </wp:positionH>
          <wp:positionV relativeFrom="paragraph">
            <wp:posOffset>-111864</wp:posOffset>
          </wp:positionV>
          <wp:extent cx="6400800" cy="1273175"/>
          <wp:effectExtent l="0" t="0" r="0" b="0"/>
          <wp:wrapNone/>
          <wp:docPr id="2" name="Imagen 2"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73175"/>
                  </a:xfrm>
                  <a:prstGeom prst="rect">
                    <a:avLst/>
                  </a:prstGeom>
                  <a:noFill/>
                  <a:ln>
                    <a:noFill/>
                  </a:ln>
                </pic:spPr>
              </pic:pic>
            </a:graphicData>
          </a:graphic>
        </wp:anchor>
      </w:drawing>
    </w:r>
  </w:p>
  <w:p w14:paraId="36644AC1" w14:textId="77777777" w:rsidR="00CE2446" w:rsidRDefault="00CE2446" w:rsidP="00876A41">
    <w:pPr>
      <w:spacing w:after="0" w:line="240" w:lineRule="auto"/>
      <w:rPr>
        <w:rFonts w:ascii="Arial" w:hAnsi="Arial" w:cs="Arial"/>
        <w:sz w:val="18"/>
        <w:szCs w:val="18"/>
        <w:lang w:val="es-ES"/>
      </w:rPr>
    </w:pPr>
  </w:p>
  <w:p w14:paraId="36644AC2" w14:textId="77777777" w:rsidR="00CE2446" w:rsidRDefault="00CE2446" w:rsidP="00876A41">
    <w:pPr>
      <w:spacing w:after="0" w:line="240" w:lineRule="auto"/>
      <w:rPr>
        <w:rFonts w:ascii="Arial" w:hAnsi="Arial" w:cs="Arial"/>
        <w:sz w:val="18"/>
        <w:szCs w:val="18"/>
        <w:lang w:val="es-ES"/>
      </w:rPr>
    </w:pPr>
    <w:r>
      <w:rPr>
        <w:rFonts w:ascii="Arial" w:hAnsi="Arial" w:cs="Arial"/>
        <w:sz w:val="18"/>
        <w:szCs w:val="18"/>
        <w:lang w:val="es-ES"/>
      </w:rPr>
      <w:t>Av. Eldorado No. 66 – 63</w:t>
    </w:r>
  </w:p>
  <w:p w14:paraId="36644AC3" w14:textId="77777777" w:rsidR="00CE2446" w:rsidRDefault="00CE2446" w:rsidP="00876A41">
    <w:pPr>
      <w:spacing w:after="0" w:line="240" w:lineRule="auto"/>
      <w:rPr>
        <w:rFonts w:ascii="Arial" w:hAnsi="Arial" w:cs="Arial"/>
        <w:sz w:val="18"/>
        <w:szCs w:val="18"/>
        <w:lang w:val="es-ES"/>
      </w:rPr>
    </w:pPr>
    <w:r>
      <w:rPr>
        <w:rFonts w:ascii="Arial" w:hAnsi="Arial" w:cs="Arial"/>
        <w:sz w:val="18"/>
        <w:szCs w:val="18"/>
        <w:lang w:val="es-ES"/>
      </w:rPr>
      <w:t>PBX: 324 10 00 Fax: 315 34 48</w:t>
    </w:r>
  </w:p>
  <w:p w14:paraId="36644AC4" w14:textId="77777777" w:rsidR="00CE2446" w:rsidRDefault="00CE2446" w:rsidP="00876A41">
    <w:pPr>
      <w:spacing w:after="0" w:line="240" w:lineRule="auto"/>
      <w:rPr>
        <w:rFonts w:ascii="Arial" w:hAnsi="Arial" w:cs="Arial"/>
        <w:sz w:val="18"/>
        <w:szCs w:val="18"/>
        <w:lang w:val="es-ES"/>
      </w:rPr>
    </w:pPr>
    <w:r>
      <w:rPr>
        <w:rFonts w:ascii="Arial" w:hAnsi="Arial" w:cs="Arial"/>
        <w:sz w:val="18"/>
        <w:szCs w:val="18"/>
        <w:lang w:val="es-ES"/>
      </w:rPr>
      <w:t>Código postal: 111321</w:t>
    </w:r>
  </w:p>
  <w:p w14:paraId="36644AC5" w14:textId="77777777" w:rsidR="00CE2446" w:rsidRDefault="00CE2446" w:rsidP="00876A41">
    <w:pPr>
      <w:spacing w:after="0" w:line="240" w:lineRule="auto"/>
      <w:rPr>
        <w:rFonts w:ascii="Arial" w:hAnsi="Arial" w:cs="Arial"/>
        <w:sz w:val="18"/>
        <w:szCs w:val="18"/>
        <w:lang w:val="es-ES"/>
      </w:rPr>
    </w:pPr>
    <w:hyperlink r:id="rId2" w:history="1">
      <w:r w:rsidRPr="00A54832">
        <w:rPr>
          <w:rStyle w:val="Hipervnculo"/>
          <w:rFonts w:ascii="Arial" w:hAnsi="Arial" w:cs="Arial"/>
          <w:sz w:val="18"/>
          <w:szCs w:val="18"/>
          <w:lang w:val="es-ES"/>
        </w:rPr>
        <w:t>www.educacionbogota.edu.co</w:t>
      </w:r>
    </w:hyperlink>
    <w:r w:rsidRPr="001761A7">
      <w:rPr>
        <w:noProof/>
      </w:rPr>
      <w:t xml:space="preserve"> </w:t>
    </w:r>
  </w:p>
  <w:p w14:paraId="36644AC6" w14:textId="77777777" w:rsidR="00CE2446" w:rsidRPr="002F65DA" w:rsidRDefault="00CE2446" w:rsidP="00876A41">
    <w:pPr>
      <w:spacing w:after="0" w:line="240" w:lineRule="auto"/>
      <w:rPr>
        <w:rFonts w:ascii="Arial" w:hAnsi="Arial" w:cs="Arial"/>
        <w:sz w:val="18"/>
        <w:szCs w:val="18"/>
        <w:lang w:val="es-ES"/>
      </w:rPr>
    </w:pPr>
    <w:r>
      <w:rPr>
        <w:rFonts w:ascii="Arial" w:hAnsi="Arial" w:cs="Arial"/>
        <w:sz w:val="18"/>
        <w:szCs w:val="18"/>
        <w:lang w:val="es-ES"/>
      </w:rPr>
      <w:t>Información: Línea 195</w:t>
    </w:r>
  </w:p>
  <w:p w14:paraId="36644AC7" w14:textId="77777777" w:rsidR="00CE2446" w:rsidRDefault="00CE2446" w:rsidP="00876A41">
    <w:pPr>
      <w:pStyle w:val="Piedepgina"/>
      <w:jc w:val="right"/>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9003" w14:textId="77777777" w:rsidR="003D6F60" w:rsidRDefault="003D6F60">
      <w:pPr>
        <w:spacing w:after="0" w:line="240" w:lineRule="auto"/>
      </w:pPr>
      <w:r>
        <w:separator/>
      </w:r>
    </w:p>
  </w:footnote>
  <w:footnote w:type="continuationSeparator" w:id="0">
    <w:p w14:paraId="05F1D524" w14:textId="77777777" w:rsidR="003D6F60" w:rsidRDefault="003D6F60">
      <w:pPr>
        <w:spacing w:after="0" w:line="240" w:lineRule="auto"/>
      </w:pPr>
      <w:r>
        <w:continuationSeparator/>
      </w:r>
    </w:p>
  </w:footnote>
  <w:footnote w:id="1">
    <w:p w14:paraId="36644ACC" w14:textId="77777777" w:rsidR="00CE2446" w:rsidRPr="004D0D68" w:rsidRDefault="00CE2446" w:rsidP="0035399C">
      <w:pPr>
        <w:pStyle w:val="Textonotapie"/>
        <w:rPr>
          <w:lang w:val="es-MX"/>
        </w:rPr>
      </w:pPr>
      <w:r>
        <w:rPr>
          <w:rStyle w:val="Refdenotaalpie"/>
        </w:rPr>
        <w:footnoteRef/>
      </w:r>
      <w:r>
        <w:t xml:space="preserve"> </w:t>
      </w:r>
      <w:r>
        <w:rPr>
          <w:lang w:val="es-MX"/>
        </w:rPr>
        <w:t>Artículo 2.3.1.6.3.10 del Decreto 1075 de 2015</w:t>
      </w:r>
    </w:p>
  </w:footnote>
  <w:footnote w:id="2">
    <w:p w14:paraId="36644ACD" w14:textId="77777777" w:rsidR="00D63DC1" w:rsidRPr="00D759F3" w:rsidRDefault="00D63DC1" w:rsidP="00D63DC1">
      <w:pPr>
        <w:pStyle w:val="Textonotapie"/>
        <w:rPr>
          <w:rFonts w:ascii="Arial" w:hAnsi="Arial" w:cs="Arial"/>
          <w:sz w:val="16"/>
          <w:szCs w:val="16"/>
        </w:rPr>
      </w:pPr>
      <w:r w:rsidRPr="00D82CCB">
        <w:rPr>
          <w:rStyle w:val="Refdenotaalpie"/>
          <w:rFonts w:ascii="Arial" w:hAnsi="Arial" w:cs="Arial"/>
          <w:sz w:val="16"/>
          <w:szCs w:val="16"/>
        </w:rPr>
        <w:footnoteRef/>
      </w:r>
      <w:r w:rsidRPr="00D82CCB">
        <w:rPr>
          <w:rFonts w:ascii="Arial" w:hAnsi="Arial" w:cs="Arial"/>
          <w:sz w:val="16"/>
          <w:szCs w:val="16"/>
        </w:rPr>
        <w:t xml:space="preserve"> Mantenimiento Escolar Esencial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4ABF" w14:textId="77777777" w:rsidR="00CE2446" w:rsidRDefault="00CE2446" w:rsidP="001761A7">
    <w:pPr>
      <w:pStyle w:val="Encabezado"/>
      <w:jc w:val="center"/>
    </w:pPr>
    <w:r>
      <w:rPr>
        <w:noProof/>
        <w:lang w:val="es-CO" w:eastAsia="es-CO"/>
      </w:rPr>
      <w:drawing>
        <wp:anchor distT="0" distB="0" distL="114300" distR="114300" simplePos="0" relativeHeight="251659264" behindDoc="0" locked="0" layoutInCell="1" allowOverlap="1" wp14:anchorId="36644AC8" wp14:editId="36644AC9">
          <wp:simplePos x="0" y="0"/>
          <wp:positionH relativeFrom="column">
            <wp:posOffset>0</wp:posOffset>
          </wp:positionH>
          <wp:positionV relativeFrom="paragraph">
            <wp:posOffset>-356275</wp:posOffset>
          </wp:positionV>
          <wp:extent cx="6400800" cy="1342390"/>
          <wp:effectExtent l="0" t="0" r="0" b="0"/>
          <wp:wrapNone/>
          <wp:docPr id="3" name="Imagen 3"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3423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3D7"/>
    <w:multiLevelType w:val="multilevel"/>
    <w:tmpl w:val="E5D82F5C"/>
    <w:lvl w:ilvl="0">
      <w:start w:val="1"/>
      <w:numFmt w:val="decimal"/>
      <w:lvlText w:val="%1."/>
      <w:lvlJc w:val="left"/>
      <w:pPr>
        <w:ind w:left="360" w:hanging="360"/>
      </w:pPr>
      <w:rPr>
        <w:rFonts w:ascii="Arial Narrow" w:hAnsi="Arial Narrow" w:cs="Arial Narrow" w:hint="default"/>
        <w:b/>
      </w:rPr>
    </w:lvl>
    <w:lvl w:ilvl="1">
      <w:start w:val="1"/>
      <w:numFmt w:val="decimal"/>
      <w:isLgl/>
      <w:lvlText w:val="%1.%2."/>
      <w:lvlJc w:val="left"/>
      <w:pPr>
        <w:ind w:left="360" w:hanging="360"/>
      </w:pPr>
      <w:rPr>
        <w:rFonts w:ascii="Arial Narrow" w:hAnsi="Arial Narrow" w:cs="Arial Narrow" w:hint="default"/>
        <w:b/>
      </w:rPr>
    </w:lvl>
    <w:lvl w:ilvl="2">
      <w:start w:val="1"/>
      <w:numFmt w:val="decimal"/>
      <w:isLgl/>
      <w:lvlText w:val="%1.%2.%3."/>
      <w:lvlJc w:val="left"/>
      <w:pPr>
        <w:ind w:left="720" w:hanging="720"/>
      </w:pPr>
      <w:rPr>
        <w:rFonts w:ascii="Arial Narrow" w:hAnsi="Arial Narrow" w:cs="Arial Narrow" w:hint="default"/>
        <w:b/>
      </w:rPr>
    </w:lvl>
    <w:lvl w:ilvl="3">
      <w:start w:val="1"/>
      <w:numFmt w:val="decimal"/>
      <w:isLgl/>
      <w:lvlText w:val="%1.%2.%3.%4."/>
      <w:lvlJc w:val="left"/>
      <w:pPr>
        <w:ind w:left="720" w:hanging="720"/>
      </w:pPr>
      <w:rPr>
        <w:rFonts w:ascii="Arial Narrow" w:hAnsi="Arial Narrow" w:cs="Arial Narrow" w:hint="default"/>
        <w:b/>
      </w:rPr>
    </w:lvl>
    <w:lvl w:ilvl="4">
      <w:start w:val="1"/>
      <w:numFmt w:val="decimal"/>
      <w:isLgl/>
      <w:lvlText w:val="%1.%2.%3.%4.%5."/>
      <w:lvlJc w:val="left"/>
      <w:pPr>
        <w:ind w:left="1080" w:hanging="1080"/>
      </w:pPr>
      <w:rPr>
        <w:rFonts w:ascii="Arial Narrow" w:hAnsi="Arial Narrow" w:cs="Arial Narrow" w:hint="default"/>
        <w:b/>
      </w:rPr>
    </w:lvl>
    <w:lvl w:ilvl="5">
      <w:start w:val="1"/>
      <w:numFmt w:val="decimal"/>
      <w:isLgl/>
      <w:lvlText w:val="%1.%2.%3.%4.%5.%6."/>
      <w:lvlJc w:val="left"/>
      <w:pPr>
        <w:ind w:left="1080" w:hanging="1080"/>
      </w:pPr>
      <w:rPr>
        <w:rFonts w:ascii="Arial Narrow" w:hAnsi="Arial Narrow" w:cs="Arial Narrow" w:hint="default"/>
        <w:b/>
      </w:rPr>
    </w:lvl>
    <w:lvl w:ilvl="6">
      <w:start w:val="1"/>
      <w:numFmt w:val="decimal"/>
      <w:isLgl/>
      <w:lvlText w:val="%1.%2.%3.%4.%5.%6.%7."/>
      <w:lvlJc w:val="left"/>
      <w:pPr>
        <w:ind w:left="1440" w:hanging="1440"/>
      </w:pPr>
      <w:rPr>
        <w:rFonts w:ascii="Arial Narrow" w:hAnsi="Arial Narrow" w:cs="Arial Narrow" w:hint="default"/>
        <w:b/>
      </w:rPr>
    </w:lvl>
    <w:lvl w:ilvl="7">
      <w:start w:val="1"/>
      <w:numFmt w:val="decimal"/>
      <w:isLgl/>
      <w:lvlText w:val="%1.%2.%3.%4.%5.%6.%7.%8."/>
      <w:lvlJc w:val="left"/>
      <w:pPr>
        <w:ind w:left="1440" w:hanging="1440"/>
      </w:pPr>
      <w:rPr>
        <w:rFonts w:ascii="Arial Narrow" w:hAnsi="Arial Narrow" w:cs="Arial Narrow" w:hint="default"/>
        <w:b/>
      </w:rPr>
    </w:lvl>
    <w:lvl w:ilvl="8">
      <w:start w:val="1"/>
      <w:numFmt w:val="decimal"/>
      <w:isLgl/>
      <w:lvlText w:val="%1.%2.%3.%4.%5.%6.%7.%8.%9."/>
      <w:lvlJc w:val="left"/>
      <w:pPr>
        <w:ind w:left="1800" w:hanging="1800"/>
      </w:pPr>
      <w:rPr>
        <w:rFonts w:ascii="Arial Narrow" w:hAnsi="Arial Narrow" w:cs="Arial Narrow" w:hint="default"/>
        <w:b/>
      </w:rPr>
    </w:lvl>
  </w:abstractNum>
  <w:abstractNum w:abstractNumId="1" w15:restartNumberingAfterBreak="0">
    <w:nsid w:val="04A43B59"/>
    <w:multiLevelType w:val="hybridMultilevel"/>
    <w:tmpl w:val="25ACB9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81902"/>
    <w:multiLevelType w:val="hybridMultilevel"/>
    <w:tmpl w:val="10F2945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94D125B"/>
    <w:multiLevelType w:val="hybridMultilevel"/>
    <w:tmpl w:val="24949F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8153CE"/>
    <w:multiLevelType w:val="hybridMultilevel"/>
    <w:tmpl w:val="9F2AA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CB0409"/>
    <w:multiLevelType w:val="hybridMultilevel"/>
    <w:tmpl w:val="07DE1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764F16"/>
    <w:multiLevelType w:val="hybridMultilevel"/>
    <w:tmpl w:val="425AF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7A0892"/>
    <w:multiLevelType w:val="hybridMultilevel"/>
    <w:tmpl w:val="F0BAD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4F424C"/>
    <w:multiLevelType w:val="hybridMultilevel"/>
    <w:tmpl w:val="33FA6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677FCE"/>
    <w:multiLevelType w:val="multilevel"/>
    <w:tmpl w:val="277871B6"/>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657815"/>
    <w:multiLevelType w:val="hybridMultilevel"/>
    <w:tmpl w:val="AA10B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7D6E2C"/>
    <w:multiLevelType w:val="hybridMultilevel"/>
    <w:tmpl w:val="82269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2429B5"/>
    <w:multiLevelType w:val="hybridMultilevel"/>
    <w:tmpl w:val="3AAE9B90"/>
    <w:lvl w:ilvl="0" w:tplc="6068CCE4">
      <w:start w:val="1"/>
      <w:numFmt w:val="decimal"/>
      <w:lvlText w:val="%1)"/>
      <w:lvlJc w:val="left"/>
      <w:pPr>
        <w:ind w:left="1080" w:hanging="360"/>
      </w:pPr>
      <w:rPr>
        <w:rFonts w:hint="default"/>
        <w:b w:val="0"/>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71227A9F"/>
    <w:multiLevelType w:val="hybridMultilevel"/>
    <w:tmpl w:val="7E24A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A81840"/>
    <w:multiLevelType w:val="hybridMultilevel"/>
    <w:tmpl w:val="1EB2122C"/>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num w:numId="1" w16cid:durableId="1186822869">
    <w:abstractNumId w:val="5"/>
  </w:num>
  <w:num w:numId="2" w16cid:durableId="254287117">
    <w:abstractNumId w:val="0"/>
  </w:num>
  <w:num w:numId="3" w16cid:durableId="1135486400">
    <w:abstractNumId w:val="9"/>
  </w:num>
  <w:num w:numId="4" w16cid:durableId="846747771">
    <w:abstractNumId w:val="6"/>
  </w:num>
  <w:num w:numId="5" w16cid:durableId="81880240">
    <w:abstractNumId w:val="10"/>
  </w:num>
  <w:num w:numId="6" w16cid:durableId="1461530004">
    <w:abstractNumId w:val="3"/>
  </w:num>
  <w:num w:numId="7" w16cid:durableId="1899631078">
    <w:abstractNumId w:val="11"/>
  </w:num>
  <w:num w:numId="8" w16cid:durableId="918828177">
    <w:abstractNumId w:val="1"/>
  </w:num>
  <w:num w:numId="9" w16cid:durableId="2070181690">
    <w:abstractNumId w:val="8"/>
  </w:num>
  <w:num w:numId="10" w16cid:durableId="856238398">
    <w:abstractNumId w:val="2"/>
  </w:num>
  <w:num w:numId="11" w16cid:durableId="1745490458">
    <w:abstractNumId w:val="14"/>
  </w:num>
  <w:num w:numId="12" w16cid:durableId="55902512">
    <w:abstractNumId w:val="13"/>
  </w:num>
  <w:num w:numId="13" w16cid:durableId="838008965">
    <w:abstractNumId w:val="12"/>
  </w:num>
  <w:num w:numId="14" w16cid:durableId="2099135695">
    <w:abstractNumId w:val="7"/>
  </w:num>
  <w:num w:numId="15" w16cid:durableId="74707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477"/>
    <w:rsid w:val="0006409F"/>
    <w:rsid w:val="000702C8"/>
    <w:rsid w:val="00081DC9"/>
    <w:rsid w:val="000C7A20"/>
    <w:rsid w:val="00120C51"/>
    <w:rsid w:val="0014155D"/>
    <w:rsid w:val="00144B4D"/>
    <w:rsid w:val="00162741"/>
    <w:rsid w:val="001761A7"/>
    <w:rsid w:val="001B72BD"/>
    <w:rsid w:val="001C1840"/>
    <w:rsid w:val="001D0489"/>
    <w:rsid w:val="001F1F46"/>
    <w:rsid w:val="001F5339"/>
    <w:rsid w:val="002C525E"/>
    <w:rsid w:val="002E37EF"/>
    <w:rsid w:val="002F28AA"/>
    <w:rsid w:val="002F51E9"/>
    <w:rsid w:val="00345813"/>
    <w:rsid w:val="00352AEF"/>
    <w:rsid w:val="0035399C"/>
    <w:rsid w:val="00354B7B"/>
    <w:rsid w:val="00364E17"/>
    <w:rsid w:val="003801C9"/>
    <w:rsid w:val="003A345D"/>
    <w:rsid w:val="003C7647"/>
    <w:rsid w:val="003D3F51"/>
    <w:rsid w:val="003D6F60"/>
    <w:rsid w:val="003E4199"/>
    <w:rsid w:val="0041478A"/>
    <w:rsid w:val="00446550"/>
    <w:rsid w:val="004C108D"/>
    <w:rsid w:val="004C5476"/>
    <w:rsid w:val="004D145D"/>
    <w:rsid w:val="004F3689"/>
    <w:rsid w:val="005170EB"/>
    <w:rsid w:val="00521477"/>
    <w:rsid w:val="00521D96"/>
    <w:rsid w:val="005271B8"/>
    <w:rsid w:val="005971B3"/>
    <w:rsid w:val="005B2FC6"/>
    <w:rsid w:val="005C6F3B"/>
    <w:rsid w:val="005D58E6"/>
    <w:rsid w:val="005E56FB"/>
    <w:rsid w:val="006B680F"/>
    <w:rsid w:val="006D7C30"/>
    <w:rsid w:val="006E2790"/>
    <w:rsid w:val="006F07E2"/>
    <w:rsid w:val="007047DC"/>
    <w:rsid w:val="007344E3"/>
    <w:rsid w:val="007964CA"/>
    <w:rsid w:val="007E2E75"/>
    <w:rsid w:val="00813882"/>
    <w:rsid w:val="00842A6A"/>
    <w:rsid w:val="00876A41"/>
    <w:rsid w:val="00891A13"/>
    <w:rsid w:val="008C1E98"/>
    <w:rsid w:val="008F63A1"/>
    <w:rsid w:val="00930509"/>
    <w:rsid w:val="00931D6B"/>
    <w:rsid w:val="0093695D"/>
    <w:rsid w:val="009379C2"/>
    <w:rsid w:val="009B5463"/>
    <w:rsid w:val="009D201F"/>
    <w:rsid w:val="009E6312"/>
    <w:rsid w:val="00A061D4"/>
    <w:rsid w:val="00A26A5F"/>
    <w:rsid w:val="00A56B40"/>
    <w:rsid w:val="00A82068"/>
    <w:rsid w:val="00AA232C"/>
    <w:rsid w:val="00AF3619"/>
    <w:rsid w:val="00AF729A"/>
    <w:rsid w:val="00B37C30"/>
    <w:rsid w:val="00B6143A"/>
    <w:rsid w:val="00B82A37"/>
    <w:rsid w:val="00BD5639"/>
    <w:rsid w:val="00BE31EC"/>
    <w:rsid w:val="00C04C95"/>
    <w:rsid w:val="00C33196"/>
    <w:rsid w:val="00CC05E0"/>
    <w:rsid w:val="00CD5354"/>
    <w:rsid w:val="00CD6E31"/>
    <w:rsid w:val="00CE2446"/>
    <w:rsid w:val="00D01A59"/>
    <w:rsid w:val="00D22ACA"/>
    <w:rsid w:val="00D46898"/>
    <w:rsid w:val="00D569C4"/>
    <w:rsid w:val="00D631C0"/>
    <w:rsid w:val="00D63DC1"/>
    <w:rsid w:val="00D70C9D"/>
    <w:rsid w:val="00DE7CAC"/>
    <w:rsid w:val="00E50AD5"/>
    <w:rsid w:val="00E772A9"/>
    <w:rsid w:val="00EA4B4C"/>
    <w:rsid w:val="00EB69E6"/>
    <w:rsid w:val="00EB79E6"/>
    <w:rsid w:val="00EF1ADE"/>
    <w:rsid w:val="00F23C65"/>
    <w:rsid w:val="00F55729"/>
    <w:rsid w:val="00F6338F"/>
    <w:rsid w:val="00FB5F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44842"/>
  <w15:docId w15:val="{8CB29758-C2E3-4947-88F3-622EDCF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A9"/>
    <w:pPr>
      <w:spacing w:after="200" w:line="276" w:lineRule="auto"/>
    </w:pPr>
    <w:rPr>
      <w:rFonts w:ascii="Calibri" w:eastAsia="Calibri" w:hAnsi="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2A9"/>
    <w:rPr>
      <w:rFonts w:asciiTheme="majorHAnsi" w:eastAsiaTheme="majorEastAsia" w:hAnsiTheme="majorHAnsi"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E772A9"/>
    <w:rPr>
      <w:rFonts w:ascii="Calibri" w:eastAsia="Calibri" w:hAnsi="Calibri" w:cs="Times New Roman"/>
      <w:sz w:val="20"/>
      <w:szCs w:val="20"/>
      <w:lang w:val="es-ES_tradnl"/>
    </w:rPr>
  </w:style>
  <w:style w:type="paragraph" w:styleId="Piedepgina">
    <w:name w:val="footer"/>
    <w:basedOn w:val="Normal"/>
    <w:link w:val="PiedepginaCar"/>
    <w:uiPriority w:val="99"/>
    <w:semiHidden/>
    <w:rsid w:val="00E772A9"/>
    <w:pPr>
      <w:tabs>
        <w:tab w:val="center" w:pos="4252"/>
        <w:tab w:val="right" w:pos="8504"/>
      </w:tabs>
      <w:spacing w:after="0" w:line="240" w:lineRule="auto"/>
    </w:pPr>
    <w:rPr>
      <w:sz w:val="20"/>
      <w:szCs w:val="20"/>
    </w:rPr>
  </w:style>
  <w:style w:type="character" w:customStyle="1" w:styleId="PiedepginaCar">
    <w:name w:val="Pie de página Car"/>
    <w:basedOn w:val="Fuentedeprrafopredeter"/>
    <w:link w:val="Piedepgina"/>
    <w:uiPriority w:val="99"/>
    <w:semiHidden/>
    <w:rsid w:val="00E772A9"/>
    <w:rPr>
      <w:rFonts w:ascii="Calibri" w:eastAsia="Calibri" w:hAnsi="Calibri" w:cs="Times New Roman"/>
      <w:sz w:val="20"/>
      <w:szCs w:val="20"/>
      <w:lang w:val="es-ES_tradnl"/>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Fuerte">
    <w:name w:val="Strong"/>
    <w:uiPriority w:val="22"/>
    <w:qFormat/>
    <w:rsid w:val="00E772A9"/>
    <w:rPr>
      <w:b/>
      <w:bCs/>
    </w:rPr>
  </w:style>
  <w:style w:type="table" w:styleId="Tablaconcuadrcula">
    <w:name w:val="Table Grid"/>
    <w:basedOn w:val="Tablanormal"/>
    <w:uiPriority w:val="39"/>
    <w:rsid w:val="00E772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rsid w:val="00D569C4"/>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customStyle="1" w:styleId="TextosinformatoCar">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basedOn w:val="Fuentedeprrafopredete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basedOn w:val="Normal"/>
    <w:uiPriority w:val="34"/>
    <w:qFormat/>
    <w:rsid w:val="0035399C"/>
    <w:pPr>
      <w:spacing w:after="0" w:line="240" w:lineRule="auto"/>
      <w:ind w:left="708"/>
    </w:pPr>
    <w:rPr>
      <w:rFonts w:ascii="Times New Roman" w:eastAsia="Times New Roman" w:hAnsi="Times New Roman"/>
      <w:sz w:val="20"/>
      <w:szCs w:val="20"/>
      <w:lang w:val="es-CO" w:eastAsia="es-ES"/>
    </w:rPr>
  </w:style>
  <w:style w:type="paragraph" w:customStyle="1" w:styleId="CM12">
    <w:name w:val="CM12"/>
    <w:basedOn w:val="Default"/>
    <w:next w:val="Default"/>
    <w:uiPriority w:val="99"/>
    <w:rsid w:val="0035399C"/>
    <w:rPr>
      <w:rFonts w:ascii="Arial" w:hAnsi="Arial" w:cs="Arial"/>
      <w:color w:val="auto"/>
      <w:lang w:val="es-CO" w:eastAsia="es-CO"/>
    </w:rPr>
  </w:style>
  <w:style w:type="character" w:customStyle="1" w:styleId="normalp1">
    <w:name w:val="normalp1"/>
    <w:rsid w:val="0035399C"/>
  </w:style>
  <w:style w:type="paragraph" w:styleId="Textodeglobo">
    <w:name w:val="Balloon Text"/>
    <w:basedOn w:val="Normal"/>
    <w:link w:val="TextodegloboCar"/>
    <w:uiPriority w:val="99"/>
    <w:semiHidden/>
    <w:unhideWhenUsed/>
    <w:rsid w:val="0035399C"/>
    <w:pPr>
      <w:spacing w:after="0" w:line="240" w:lineRule="auto"/>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35399C"/>
    <w:rPr>
      <w:rFonts w:ascii="Tahoma" w:eastAsia="Times New Roman" w:hAnsi="Tahoma" w:cs="Tahoma"/>
      <w:sz w:val="16"/>
      <w:szCs w:val="16"/>
      <w:lang w:eastAsia="es-ES"/>
    </w:rPr>
  </w:style>
  <w:style w:type="paragraph" w:styleId="Textonotapie">
    <w:name w:val="footnote text"/>
    <w:basedOn w:val="Normal"/>
    <w:link w:val="TextonotapieCar"/>
    <w:uiPriority w:val="99"/>
    <w:unhideWhenUsed/>
    <w:rsid w:val="0035399C"/>
    <w:pPr>
      <w:spacing w:after="0" w:line="240" w:lineRule="auto"/>
    </w:pPr>
    <w:rPr>
      <w:rFonts w:ascii="Times New Roman" w:eastAsia="Times New Roman" w:hAnsi="Times New Roman"/>
      <w:sz w:val="20"/>
      <w:szCs w:val="20"/>
      <w:lang w:val="es-CO" w:eastAsia="es-ES"/>
    </w:rPr>
  </w:style>
  <w:style w:type="character" w:customStyle="1" w:styleId="TextonotapieCar">
    <w:name w:val="Texto nota pie Car"/>
    <w:basedOn w:val="Fuentedeprrafopredeter"/>
    <w:link w:val="Textonotapie"/>
    <w:uiPriority w:val="99"/>
    <w:rsid w:val="0035399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353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ducacionbogot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5487</Words>
  <Characters>30893</Characters>
  <Application>Microsoft Office Word</Application>
  <DocSecurity>0</DocSecurity>
  <Lines>882</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FERNANDO IVAN MORALES MARTINEZ</cp:lastModifiedBy>
  <cp:revision>3</cp:revision>
  <dcterms:created xsi:type="dcterms:W3CDTF">2023-04-04T17:25:00Z</dcterms:created>
  <dcterms:modified xsi:type="dcterms:W3CDTF">2026-04-16T00:28:00Z</dcterms:modified>
</cp:coreProperties>
</file>